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A025E" w14:textId="7920BB2E" w:rsidR="00FB2DA6" w:rsidRDefault="00FB2DA6" w:rsidP="00776AE2">
      <w:pPr>
        <w:pStyle w:val="ReportNormal"/>
      </w:pPr>
      <w:r w:rsidRPr="004B009E">
        <w:rPr>
          <w:u w:val="single"/>
        </w:rPr>
        <w:t>The project title</w:t>
      </w:r>
      <w:r w:rsidR="004B009E">
        <w:t xml:space="preserve">: </w:t>
      </w:r>
      <w:r w:rsidR="004B009E" w:rsidRPr="004B009E">
        <w:t>Demonstration of Active Optical Stochastic Cooling of 1GeV electron beam in CESR</w:t>
      </w:r>
    </w:p>
    <w:p w14:paraId="5F4989D7" w14:textId="60282272" w:rsidR="00FB2DA6" w:rsidRDefault="00FB2DA6" w:rsidP="00776AE2">
      <w:pPr>
        <w:pStyle w:val="ReportNormal"/>
      </w:pPr>
      <w:r w:rsidRPr="004B009E">
        <w:t>Applicant/Institution</w:t>
      </w:r>
      <w:r>
        <w:t>:</w:t>
      </w:r>
    </w:p>
    <w:p w14:paraId="2339F811" w14:textId="660A08E7" w:rsidR="00FB2DA6" w:rsidRDefault="00FB2DA6" w:rsidP="00776AE2">
      <w:pPr>
        <w:pStyle w:val="ReportNormal"/>
      </w:pPr>
      <w:r w:rsidRPr="004B009E">
        <w:t>Street Address/City/State/Zip</w:t>
      </w:r>
      <w:r>
        <w:t>:</w:t>
      </w:r>
    </w:p>
    <w:p w14:paraId="01EE5A6E" w14:textId="07F3C375" w:rsidR="00FB2DA6" w:rsidRDefault="00FB2DA6" w:rsidP="00776AE2">
      <w:pPr>
        <w:pStyle w:val="ReportNormal"/>
      </w:pPr>
      <w:r w:rsidRPr="004B009E">
        <w:t>Postal Address</w:t>
      </w:r>
      <w:r>
        <w:t>:</w:t>
      </w:r>
    </w:p>
    <w:p w14:paraId="300FCE8E" w14:textId="263F225B" w:rsidR="00FB2DA6" w:rsidRDefault="00FB2DA6" w:rsidP="00776AE2">
      <w:pPr>
        <w:pStyle w:val="ReportNormal"/>
      </w:pPr>
      <w:r w:rsidRPr="004B009E">
        <w:t xml:space="preserve">Lead PI name, telephone number, </w:t>
      </w:r>
      <w:proofErr w:type="gramStart"/>
      <w:r w:rsidRPr="004B009E">
        <w:t>email</w:t>
      </w:r>
      <w:proofErr w:type="gramEnd"/>
      <w:r>
        <w:t>:</w:t>
      </w:r>
    </w:p>
    <w:p w14:paraId="6973F7F3" w14:textId="5FD735C8" w:rsidR="00FB2DA6" w:rsidRDefault="00FB2DA6" w:rsidP="00776AE2">
      <w:pPr>
        <w:pStyle w:val="ReportNormal"/>
      </w:pPr>
      <w:r w:rsidRPr="004B009E">
        <w:t>Administrative Point of Contact name, telephone number, email</w:t>
      </w:r>
      <w:r>
        <w:t>:</w:t>
      </w:r>
    </w:p>
    <w:p w14:paraId="20FC185F" w14:textId="05BF551A" w:rsidR="00FB2DA6" w:rsidRDefault="00FB2DA6" w:rsidP="00776AE2">
      <w:pPr>
        <w:pStyle w:val="ReportNormal"/>
      </w:pPr>
      <w:r w:rsidRPr="004B009E">
        <w:t>Funding Opportunity FOA Number</w:t>
      </w:r>
      <w:r>
        <w:t>: DE-FOA-0001961</w:t>
      </w:r>
    </w:p>
    <w:p w14:paraId="023FA7FE" w14:textId="14EAB99E" w:rsidR="00FB2DA6" w:rsidRDefault="00FB2DA6" w:rsidP="00776AE2">
      <w:pPr>
        <w:pStyle w:val="ReportNormal"/>
      </w:pPr>
      <w:r w:rsidRPr="004B009E">
        <w:rPr>
          <w:u w:val="single"/>
        </w:rPr>
        <w:t>DOE/SC Program Office</w:t>
      </w:r>
      <w:r>
        <w:t>: High Energy Physics</w:t>
      </w:r>
    </w:p>
    <w:p w14:paraId="6E30428B" w14:textId="6D27CC1B" w:rsidR="00FB2DA6" w:rsidRDefault="00FB2DA6" w:rsidP="00776AE2">
      <w:pPr>
        <w:pStyle w:val="ReportNormal"/>
      </w:pPr>
      <w:r w:rsidRPr="004B009E">
        <w:rPr>
          <w:u w:val="single"/>
        </w:rPr>
        <w:t>DOE/SC Program Office Technical Contact</w:t>
      </w:r>
      <w:r>
        <w:t>: SC.HEPFOA@science.doe.gov or the appropriate Technical Contact listed in Section I under the Supplementary Information subsection in this FOA.</w:t>
      </w:r>
    </w:p>
    <w:p w14:paraId="4C75B78C" w14:textId="0CEB4371" w:rsidR="00FB2DA6" w:rsidRDefault="00FB2DA6" w:rsidP="00776AE2">
      <w:pPr>
        <w:pStyle w:val="ReportNormal"/>
      </w:pPr>
      <w:r w:rsidRPr="004B009E">
        <w:t>DOE Award Number (if Renewal Application)</w:t>
      </w:r>
      <w:r>
        <w:t>:</w:t>
      </w:r>
      <w:r w:rsidR="004B009E">
        <w:t xml:space="preserve"> N/A</w:t>
      </w:r>
    </w:p>
    <w:p w14:paraId="5B0F42CF" w14:textId="7784FA1D" w:rsidR="00FB2DA6" w:rsidRDefault="00FB2DA6" w:rsidP="00776AE2">
      <w:pPr>
        <w:pStyle w:val="ReportNormal"/>
      </w:pPr>
      <w:r w:rsidRPr="004B009E">
        <w:t xml:space="preserve">PAMS Letter of Intent or </w:t>
      </w:r>
      <w:proofErr w:type="spellStart"/>
      <w:r w:rsidRPr="004B009E">
        <w:t>Preproposal</w:t>
      </w:r>
      <w:proofErr w:type="spellEnd"/>
      <w:r w:rsidRPr="004B009E">
        <w:t xml:space="preserve"> tracking number (if applicable)</w:t>
      </w:r>
      <w:r>
        <w:t>:</w:t>
      </w:r>
    </w:p>
    <w:p w14:paraId="63AD988C" w14:textId="0E215F2B" w:rsidR="00CE509D" w:rsidRDefault="00FB2DA6" w:rsidP="00776AE2">
      <w:pPr>
        <w:pStyle w:val="ReportNormal"/>
        <w:rPr>
          <w:rFonts w:eastAsia="Times New Roman" w:cs="Arial"/>
          <w:sz w:val="28"/>
          <w:szCs w:val="28"/>
        </w:rPr>
      </w:pPr>
      <w:r w:rsidRPr="004B009E">
        <w:t>HEP research subprogram(s) as identified in Section I of this FOA</w:t>
      </w:r>
      <w:r>
        <w:t xml:space="preserve">: </w:t>
      </w:r>
      <w:r w:rsidR="00CE509D">
        <w:br w:type="page"/>
      </w:r>
    </w:p>
    <w:p w14:paraId="15C21E9C" w14:textId="6484BA97" w:rsidR="00564AF8" w:rsidRDefault="002E5BAD" w:rsidP="00776AE2">
      <w:pPr>
        <w:pStyle w:val="Heading2-nocontents"/>
      </w:pPr>
      <w:bookmarkStart w:id="0" w:name="_Toc534902567"/>
      <w:r w:rsidRPr="002E5BAD">
        <w:lastRenderedPageBreak/>
        <w:t>Innovations in optimization and control of accelerators using methods of differential geometry and genetic algorithms</w:t>
      </w:r>
      <w:bookmarkEnd w:id="0"/>
    </w:p>
    <w:sdt>
      <w:sdtPr>
        <w:rPr>
          <w:rFonts w:asciiTheme="minorHAnsi" w:eastAsiaTheme="minorEastAsia" w:hAnsiTheme="minorHAnsi" w:cstheme="minorBidi"/>
          <w:b w:val="0"/>
          <w:bCs w:val="0"/>
          <w:color w:val="auto"/>
          <w:sz w:val="24"/>
          <w:szCs w:val="24"/>
        </w:rPr>
        <w:id w:val="-417785990"/>
        <w:docPartObj>
          <w:docPartGallery w:val="Table of Contents"/>
          <w:docPartUnique/>
        </w:docPartObj>
      </w:sdtPr>
      <w:sdtEndPr>
        <w:rPr>
          <w:noProof/>
        </w:rPr>
      </w:sdtEndPr>
      <w:sdtContent>
        <w:p w14:paraId="338AA63C" w14:textId="2AA896F0" w:rsidR="00127B1A" w:rsidRDefault="00127B1A">
          <w:pPr>
            <w:pStyle w:val="TOCHeading"/>
          </w:pPr>
          <w:r>
            <w:t>Table of Contents</w:t>
          </w:r>
        </w:p>
        <w:p w14:paraId="1106AAD8" w14:textId="5118AD50" w:rsidR="00127B1A" w:rsidRDefault="00127B1A">
          <w:pPr>
            <w:pStyle w:val="TOC2"/>
            <w:tabs>
              <w:tab w:val="right" w:leader="dot" w:pos="9350"/>
            </w:tabs>
            <w:rPr>
              <w:b w:val="0"/>
              <w:bCs w:val="0"/>
              <w:noProof/>
              <w:sz w:val="24"/>
              <w:szCs w:val="24"/>
            </w:rPr>
          </w:pPr>
          <w:r>
            <w:rPr>
              <w:b w:val="0"/>
              <w:bCs w:val="0"/>
            </w:rPr>
            <w:fldChar w:fldCharType="begin"/>
          </w:r>
          <w:r>
            <w:instrText xml:space="preserve"> TOC \o "1-3" \h \z \u </w:instrText>
          </w:r>
          <w:r>
            <w:rPr>
              <w:b w:val="0"/>
              <w:bCs w:val="0"/>
            </w:rPr>
            <w:fldChar w:fldCharType="separate"/>
          </w:r>
          <w:hyperlink w:anchor="_Toc534902567" w:history="1">
            <w:r w:rsidRPr="00AC1D86">
              <w:rPr>
                <w:rStyle w:val="Hyperlink"/>
                <w:noProof/>
              </w:rPr>
              <w:t>Innovations in optimization and control of accelerators using methods of differential geometry and genetic algorithms</w:t>
            </w:r>
            <w:r>
              <w:rPr>
                <w:noProof/>
                <w:webHidden/>
              </w:rPr>
              <w:tab/>
            </w:r>
            <w:r>
              <w:rPr>
                <w:noProof/>
                <w:webHidden/>
              </w:rPr>
              <w:fldChar w:fldCharType="begin"/>
            </w:r>
            <w:r>
              <w:rPr>
                <w:noProof/>
                <w:webHidden/>
              </w:rPr>
              <w:instrText xml:space="preserve"> PAGEREF _Toc534902567 \h </w:instrText>
            </w:r>
            <w:r>
              <w:rPr>
                <w:noProof/>
                <w:webHidden/>
              </w:rPr>
            </w:r>
            <w:r>
              <w:rPr>
                <w:noProof/>
                <w:webHidden/>
              </w:rPr>
              <w:fldChar w:fldCharType="separate"/>
            </w:r>
            <w:r>
              <w:rPr>
                <w:noProof/>
                <w:webHidden/>
              </w:rPr>
              <w:t>2</w:t>
            </w:r>
            <w:r>
              <w:rPr>
                <w:noProof/>
                <w:webHidden/>
              </w:rPr>
              <w:fldChar w:fldCharType="end"/>
            </w:r>
          </w:hyperlink>
        </w:p>
        <w:p w14:paraId="47D4E6FA" w14:textId="011A08E6" w:rsidR="00127B1A" w:rsidRDefault="00D67163">
          <w:pPr>
            <w:pStyle w:val="TOC2"/>
            <w:tabs>
              <w:tab w:val="left" w:pos="720"/>
              <w:tab w:val="right" w:leader="dot" w:pos="9350"/>
            </w:tabs>
            <w:rPr>
              <w:b w:val="0"/>
              <w:bCs w:val="0"/>
              <w:noProof/>
              <w:sz w:val="24"/>
              <w:szCs w:val="24"/>
            </w:rPr>
          </w:pPr>
          <w:hyperlink w:anchor="_Toc534902568" w:history="1">
            <w:r w:rsidR="00127B1A" w:rsidRPr="00AC1D86">
              <w:rPr>
                <w:rStyle w:val="Hyperlink"/>
                <w:noProof/>
              </w:rPr>
              <w:t>1.</w:t>
            </w:r>
            <w:r w:rsidR="00127B1A">
              <w:rPr>
                <w:b w:val="0"/>
                <w:bCs w:val="0"/>
                <w:noProof/>
                <w:sz w:val="24"/>
                <w:szCs w:val="24"/>
              </w:rPr>
              <w:tab/>
            </w:r>
            <w:r w:rsidR="00127B1A" w:rsidRPr="00AC1D86">
              <w:rPr>
                <w:rStyle w:val="Hyperlink"/>
                <w:noProof/>
              </w:rPr>
              <w:t>Background and Introduction</w:t>
            </w:r>
            <w:r w:rsidR="00127B1A">
              <w:rPr>
                <w:noProof/>
                <w:webHidden/>
              </w:rPr>
              <w:tab/>
            </w:r>
            <w:r w:rsidR="00127B1A">
              <w:rPr>
                <w:noProof/>
                <w:webHidden/>
              </w:rPr>
              <w:fldChar w:fldCharType="begin"/>
            </w:r>
            <w:r w:rsidR="00127B1A">
              <w:rPr>
                <w:noProof/>
                <w:webHidden/>
              </w:rPr>
              <w:instrText xml:space="preserve"> PAGEREF _Toc534902568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4DADDBBD" w14:textId="5642CF67" w:rsidR="00127B1A" w:rsidRDefault="00D67163">
          <w:pPr>
            <w:pStyle w:val="TOC3"/>
            <w:tabs>
              <w:tab w:val="left" w:pos="1200"/>
              <w:tab w:val="right" w:leader="dot" w:pos="9350"/>
            </w:tabs>
            <w:rPr>
              <w:noProof/>
              <w:sz w:val="24"/>
              <w:szCs w:val="24"/>
            </w:rPr>
          </w:pPr>
          <w:hyperlink w:anchor="_Toc534902569" w:history="1">
            <w:r w:rsidR="00127B1A" w:rsidRPr="00AC1D86">
              <w:rPr>
                <w:rStyle w:val="Hyperlink"/>
                <w:noProof/>
              </w:rPr>
              <w:t>1.1</w:t>
            </w:r>
            <w:r w:rsidR="00127B1A">
              <w:rPr>
                <w:noProof/>
                <w:sz w:val="24"/>
                <w:szCs w:val="24"/>
              </w:rPr>
              <w:tab/>
            </w:r>
            <w:r w:rsidR="00127B1A" w:rsidRPr="00AC1D86">
              <w:rPr>
                <w:rStyle w:val="Hyperlink"/>
                <w:noProof/>
              </w:rPr>
              <w:t>Background</w:t>
            </w:r>
            <w:r w:rsidR="00127B1A">
              <w:rPr>
                <w:noProof/>
                <w:webHidden/>
              </w:rPr>
              <w:tab/>
            </w:r>
            <w:r w:rsidR="00127B1A">
              <w:rPr>
                <w:noProof/>
                <w:webHidden/>
              </w:rPr>
              <w:fldChar w:fldCharType="begin"/>
            </w:r>
            <w:r w:rsidR="00127B1A">
              <w:rPr>
                <w:noProof/>
                <w:webHidden/>
              </w:rPr>
              <w:instrText xml:space="preserve"> PAGEREF _Toc534902569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D3B01D" w14:textId="606B806C" w:rsidR="00127B1A" w:rsidRDefault="00D67163">
          <w:pPr>
            <w:pStyle w:val="TOC3"/>
            <w:tabs>
              <w:tab w:val="left" w:pos="1200"/>
              <w:tab w:val="right" w:leader="dot" w:pos="9350"/>
            </w:tabs>
            <w:rPr>
              <w:noProof/>
              <w:sz w:val="24"/>
              <w:szCs w:val="24"/>
            </w:rPr>
          </w:pPr>
          <w:hyperlink w:anchor="_Toc534902570" w:history="1">
            <w:r w:rsidR="00127B1A" w:rsidRPr="00AC1D86">
              <w:rPr>
                <w:rStyle w:val="Hyperlink"/>
                <w:noProof/>
              </w:rPr>
              <w:t>1.2</w:t>
            </w:r>
            <w:r w:rsidR="00127B1A">
              <w:rPr>
                <w:noProof/>
                <w:sz w:val="24"/>
                <w:szCs w:val="24"/>
              </w:rPr>
              <w:tab/>
            </w:r>
            <w:r w:rsidR="00127B1A" w:rsidRPr="00AC1D86">
              <w:rPr>
                <w:rStyle w:val="Hyperlink"/>
                <w:noProof/>
              </w:rPr>
              <w:t>Unique role of Cornell for the proposed research</w:t>
            </w:r>
            <w:r w:rsidR="00127B1A">
              <w:rPr>
                <w:noProof/>
                <w:webHidden/>
              </w:rPr>
              <w:tab/>
            </w:r>
            <w:r w:rsidR="00127B1A">
              <w:rPr>
                <w:noProof/>
                <w:webHidden/>
              </w:rPr>
              <w:fldChar w:fldCharType="begin"/>
            </w:r>
            <w:r w:rsidR="00127B1A">
              <w:rPr>
                <w:noProof/>
                <w:webHidden/>
              </w:rPr>
              <w:instrText xml:space="preserve"> PAGEREF _Toc534902570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511802D4" w14:textId="5C9FA41D" w:rsidR="00127B1A" w:rsidRDefault="00D67163">
          <w:pPr>
            <w:pStyle w:val="TOC3"/>
            <w:tabs>
              <w:tab w:val="left" w:pos="1200"/>
              <w:tab w:val="right" w:leader="dot" w:pos="9350"/>
            </w:tabs>
            <w:rPr>
              <w:noProof/>
              <w:sz w:val="24"/>
              <w:szCs w:val="24"/>
            </w:rPr>
          </w:pPr>
          <w:hyperlink w:anchor="_Toc534902571" w:history="1">
            <w:r w:rsidR="00127B1A" w:rsidRPr="00AC1D86">
              <w:rPr>
                <w:rStyle w:val="Hyperlink"/>
                <w:noProof/>
              </w:rPr>
              <w:t>1.3</w:t>
            </w:r>
            <w:r w:rsidR="00127B1A">
              <w:rPr>
                <w:noProof/>
                <w:sz w:val="24"/>
                <w:szCs w:val="24"/>
              </w:rPr>
              <w:tab/>
            </w:r>
            <w:r w:rsidR="00127B1A" w:rsidRPr="00AC1D86">
              <w:rPr>
                <w:rStyle w:val="Hyperlink"/>
                <w:noProof/>
              </w:rPr>
              <w:t>Overview of the proposed research</w:t>
            </w:r>
            <w:r w:rsidR="00127B1A">
              <w:rPr>
                <w:noProof/>
                <w:webHidden/>
              </w:rPr>
              <w:tab/>
            </w:r>
            <w:r w:rsidR="00127B1A">
              <w:rPr>
                <w:noProof/>
                <w:webHidden/>
              </w:rPr>
              <w:fldChar w:fldCharType="begin"/>
            </w:r>
            <w:r w:rsidR="00127B1A">
              <w:rPr>
                <w:noProof/>
                <w:webHidden/>
              </w:rPr>
              <w:instrText xml:space="preserve"> PAGEREF _Toc534902571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213164FF" w14:textId="0287E853" w:rsidR="00127B1A" w:rsidRDefault="00D67163">
          <w:pPr>
            <w:pStyle w:val="TOC2"/>
            <w:tabs>
              <w:tab w:val="left" w:pos="720"/>
              <w:tab w:val="right" w:leader="dot" w:pos="9350"/>
            </w:tabs>
            <w:rPr>
              <w:b w:val="0"/>
              <w:bCs w:val="0"/>
              <w:noProof/>
              <w:sz w:val="24"/>
              <w:szCs w:val="24"/>
            </w:rPr>
          </w:pPr>
          <w:hyperlink w:anchor="_Toc534902572" w:history="1">
            <w:r w:rsidR="00127B1A" w:rsidRPr="00AC1D86">
              <w:rPr>
                <w:rStyle w:val="Hyperlink"/>
                <w:noProof/>
              </w:rPr>
              <w:t>2.</w:t>
            </w:r>
            <w:r w:rsidR="00127B1A">
              <w:rPr>
                <w:b w:val="0"/>
                <w:bCs w:val="0"/>
                <w:noProof/>
                <w:sz w:val="24"/>
                <w:szCs w:val="24"/>
              </w:rPr>
              <w:tab/>
            </w:r>
            <w:r w:rsidR="00127B1A" w:rsidRPr="00AC1D86">
              <w:rPr>
                <w:rStyle w:val="Hyperlink"/>
                <w:noProof/>
              </w:rPr>
              <w:t>Multiple Investigators</w:t>
            </w:r>
            <w:r w:rsidR="00127B1A">
              <w:rPr>
                <w:noProof/>
                <w:webHidden/>
              </w:rPr>
              <w:tab/>
            </w:r>
            <w:r w:rsidR="00127B1A">
              <w:rPr>
                <w:noProof/>
                <w:webHidden/>
              </w:rPr>
              <w:fldChar w:fldCharType="begin"/>
            </w:r>
            <w:r w:rsidR="00127B1A">
              <w:rPr>
                <w:noProof/>
                <w:webHidden/>
              </w:rPr>
              <w:instrText xml:space="preserve"> PAGEREF _Toc534902572 \h </w:instrText>
            </w:r>
            <w:r w:rsidR="00127B1A">
              <w:rPr>
                <w:noProof/>
                <w:webHidden/>
              </w:rPr>
            </w:r>
            <w:r w:rsidR="00127B1A">
              <w:rPr>
                <w:noProof/>
                <w:webHidden/>
              </w:rPr>
              <w:fldChar w:fldCharType="separate"/>
            </w:r>
            <w:r w:rsidR="00127B1A">
              <w:rPr>
                <w:noProof/>
                <w:webHidden/>
              </w:rPr>
              <w:t>3</w:t>
            </w:r>
            <w:r w:rsidR="00127B1A">
              <w:rPr>
                <w:noProof/>
                <w:webHidden/>
              </w:rPr>
              <w:fldChar w:fldCharType="end"/>
            </w:r>
          </w:hyperlink>
        </w:p>
        <w:p w14:paraId="7EFC4647" w14:textId="1C5DD06A" w:rsidR="00127B1A" w:rsidRDefault="00D67163">
          <w:pPr>
            <w:pStyle w:val="TOC3"/>
            <w:tabs>
              <w:tab w:val="left" w:pos="1200"/>
              <w:tab w:val="right" w:leader="dot" w:pos="9350"/>
            </w:tabs>
            <w:rPr>
              <w:noProof/>
              <w:sz w:val="24"/>
              <w:szCs w:val="24"/>
            </w:rPr>
          </w:pPr>
          <w:hyperlink w:anchor="_Toc534902573" w:history="1">
            <w:r w:rsidR="00127B1A" w:rsidRPr="00AC1D86">
              <w:rPr>
                <w:rStyle w:val="Hyperlink"/>
                <w:noProof/>
              </w:rPr>
              <w:t>2.1</w:t>
            </w:r>
            <w:r w:rsidR="00127B1A">
              <w:rPr>
                <w:noProof/>
                <w:sz w:val="24"/>
                <w:szCs w:val="24"/>
              </w:rPr>
              <w:tab/>
            </w:r>
            <w:r w:rsidR="00127B1A" w:rsidRPr="00AC1D86">
              <w:rPr>
                <w:rStyle w:val="Hyperlink"/>
                <w:noProof/>
              </w:rPr>
              <w:t>Synergies between the (co)-PI’s</w:t>
            </w:r>
            <w:r w:rsidR="00127B1A">
              <w:rPr>
                <w:noProof/>
                <w:webHidden/>
              </w:rPr>
              <w:tab/>
            </w:r>
            <w:r w:rsidR="00127B1A">
              <w:rPr>
                <w:noProof/>
                <w:webHidden/>
              </w:rPr>
              <w:fldChar w:fldCharType="begin"/>
            </w:r>
            <w:r w:rsidR="00127B1A">
              <w:rPr>
                <w:noProof/>
                <w:webHidden/>
              </w:rPr>
              <w:instrText xml:space="preserve"> PAGEREF _Toc534902573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F21021D" w14:textId="3663EFFF" w:rsidR="00127B1A" w:rsidRDefault="00D67163">
          <w:pPr>
            <w:pStyle w:val="TOC3"/>
            <w:tabs>
              <w:tab w:val="left" w:pos="1200"/>
              <w:tab w:val="right" w:leader="dot" w:pos="9350"/>
            </w:tabs>
            <w:rPr>
              <w:noProof/>
              <w:sz w:val="24"/>
              <w:szCs w:val="24"/>
            </w:rPr>
          </w:pPr>
          <w:hyperlink w:anchor="_Toc534902574" w:history="1">
            <w:r w:rsidR="00127B1A" w:rsidRPr="00AC1D86">
              <w:rPr>
                <w:rStyle w:val="Hyperlink"/>
                <w:noProof/>
              </w:rPr>
              <w:t>2.2</w:t>
            </w:r>
            <w:r w:rsidR="00127B1A">
              <w:rPr>
                <w:noProof/>
                <w:sz w:val="24"/>
                <w:szCs w:val="24"/>
              </w:rPr>
              <w:tab/>
            </w:r>
            <w:r w:rsidR="00127B1A" w:rsidRPr="00AC1D86">
              <w:rPr>
                <w:rStyle w:val="Hyperlink"/>
                <w:noProof/>
              </w:rPr>
              <w:t>CESR &amp; Beam Dynamics Modeling</w:t>
            </w:r>
            <w:r w:rsidR="00127B1A">
              <w:rPr>
                <w:noProof/>
                <w:webHidden/>
              </w:rPr>
              <w:tab/>
            </w:r>
            <w:r w:rsidR="00127B1A">
              <w:rPr>
                <w:noProof/>
                <w:webHidden/>
              </w:rPr>
              <w:fldChar w:fldCharType="begin"/>
            </w:r>
            <w:r w:rsidR="00127B1A">
              <w:rPr>
                <w:noProof/>
                <w:webHidden/>
              </w:rPr>
              <w:instrText xml:space="preserve"> PAGEREF _Toc534902574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205AD0CE" w14:textId="6D7D8FB8" w:rsidR="00127B1A" w:rsidRDefault="00D67163">
          <w:pPr>
            <w:pStyle w:val="TOC3"/>
            <w:tabs>
              <w:tab w:val="left" w:pos="1200"/>
              <w:tab w:val="right" w:leader="dot" w:pos="9350"/>
            </w:tabs>
            <w:rPr>
              <w:noProof/>
              <w:sz w:val="24"/>
              <w:szCs w:val="24"/>
            </w:rPr>
          </w:pPr>
          <w:hyperlink w:anchor="_Toc534902575" w:history="1">
            <w:r w:rsidR="00127B1A" w:rsidRPr="00AC1D86">
              <w:rPr>
                <w:rStyle w:val="Hyperlink"/>
                <w:noProof/>
              </w:rPr>
              <w:t>2.3</w:t>
            </w:r>
            <w:r w:rsidR="00127B1A">
              <w:rPr>
                <w:noProof/>
                <w:sz w:val="24"/>
                <w:szCs w:val="24"/>
              </w:rPr>
              <w:tab/>
            </w:r>
            <w:r w:rsidR="00127B1A" w:rsidRPr="00AC1D86">
              <w:rPr>
                <w:rStyle w:val="Hyperlink"/>
                <w:noProof/>
              </w:rPr>
              <w:t>Laser Expertise at Cornell</w:t>
            </w:r>
            <w:r w:rsidR="00127B1A">
              <w:rPr>
                <w:noProof/>
                <w:webHidden/>
              </w:rPr>
              <w:tab/>
            </w:r>
            <w:r w:rsidR="00127B1A">
              <w:rPr>
                <w:noProof/>
                <w:webHidden/>
              </w:rPr>
              <w:fldChar w:fldCharType="begin"/>
            </w:r>
            <w:r w:rsidR="00127B1A">
              <w:rPr>
                <w:noProof/>
                <w:webHidden/>
              </w:rPr>
              <w:instrText xml:space="preserve"> PAGEREF _Toc534902575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7092023" w14:textId="609EB325" w:rsidR="00127B1A" w:rsidRDefault="00D67163">
          <w:pPr>
            <w:pStyle w:val="TOC2"/>
            <w:tabs>
              <w:tab w:val="left" w:pos="720"/>
              <w:tab w:val="right" w:leader="dot" w:pos="9350"/>
            </w:tabs>
            <w:rPr>
              <w:b w:val="0"/>
              <w:bCs w:val="0"/>
              <w:noProof/>
              <w:sz w:val="24"/>
              <w:szCs w:val="24"/>
            </w:rPr>
          </w:pPr>
          <w:hyperlink w:anchor="_Toc534902576" w:history="1">
            <w:r w:rsidR="00127B1A" w:rsidRPr="00AC1D86">
              <w:rPr>
                <w:rStyle w:val="Hyperlink"/>
                <w:noProof/>
              </w:rPr>
              <w:t>3.</w:t>
            </w:r>
            <w:r w:rsidR="00127B1A">
              <w:rPr>
                <w:b w:val="0"/>
                <w:bCs w:val="0"/>
                <w:noProof/>
                <w:sz w:val="24"/>
                <w:szCs w:val="24"/>
              </w:rPr>
              <w:tab/>
            </w:r>
            <w:r w:rsidR="00127B1A" w:rsidRPr="00AC1D86">
              <w:rPr>
                <w:rStyle w:val="Hyperlink"/>
                <w:noProof/>
              </w:rPr>
              <w:t>Proposed Research and Methods (MBA &amp; others)</w:t>
            </w:r>
            <w:r w:rsidR="00127B1A">
              <w:rPr>
                <w:noProof/>
                <w:webHidden/>
              </w:rPr>
              <w:tab/>
            </w:r>
            <w:r w:rsidR="00127B1A">
              <w:rPr>
                <w:noProof/>
                <w:webHidden/>
              </w:rPr>
              <w:fldChar w:fldCharType="begin"/>
            </w:r>
            <w:r w:rsidR="00127B1A">
              <w:rPr>
                <w:noProof/>
                <w:webHidden/>
              </w:rPr>
              <w:instrText xml:space="preserve"> PAGEREF _Toc534902576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422CC7D" w14:textId="7CC2761F" w:rsidR="00127B1A" w:rsidRDefault="00D67163">
          <w:pPr>
            <w:pStyle w:val="TOC3"/>
            <w:tabs>
              <w:tab w:val="left" w:pos="1200"/>
              <w:tab w:val="right" w:leader="dot" w:pos="9350"/>
            </w:tabs>
            <w:rPr>
              <w:noProof/>
              <w:sz w:val="24"/>
              <w:szCs w:val="24"/>
            </w:rPr>
          </w:pPr>
          <w:hyperlink w:anchor="_Toc534902577" w:history="1">
            <w:r w:rsidR="00127B1A" w:rsidRPr="00AC1D86">
              <w:rPr>
                <w:rStyle w:val="Hyperlink"/>
                <w:noProof/>
              </w:rPr>
              <w:t>3.1</w:t>
            </w:r>
            <w:r w:rsidR="00127B1A">
              <w:rPr>
                <w:noProof/>
                <w:sz w:val="24"/>
                <w:szCs w:val="24"/>
              </w:rPr>
              <w:tab/>
            </w:r>
            <w:r w:rsidR="00127B1A" w:rsidRPr="00AC1D86">
              <w:rPr>
                <w:rStyle w:val="Hyperlink"/>
                <w:noProof/>
              </w:rPr>
              <w:t>OSC Bypass Requirements for Electrons, including undulators</w:t>
            </w:r>
            <w:r w:rsidR="00127B1A">
              <w:rPr>
                <w:noProof/>
                <w:webHidden/>
              </w:rPr>
              <w:tab/>
            </w:r>
            <w:r w:rsidR="00127B1A">
              <w:rPr>
                <w:noProof/>
                <w:webHidden/>
              </w:rPr>
              <w:fldChar w:fldCharType="begin"/>
            </w:r>
            <w:r w:rsidR="00127B1A">
              <w:rPr>
                <w:noProof/>
                <w:webHidden/>
              </w:rPr>
              <w:instrText xml:space="preserve"> PAGEREF _Toc534902577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160B8EDC" w14:textId="267EAE9A" w:rsidR="00127B1A" w:rsidRDefault="00D67163">
          <w:pPr>
            <w:pStyle w:val="TOC3"/>
            <w:tabs>
              <w:tab w:val="left" w:pos="1200"/>
              <w:tab w:val="right" w:leader="dot" w:pos="9350"/>
            </w:tabs>
            <w:rPr>
              <w:noProof/>
              <w:sz w:val="24"/>
              <w:szCs w:val="24"/>
            </w:rPr>
          </w:pPr>
          <w:hyperlink w:anchor="_Toc534902578" w:history="1">
            <w:r w:rsidR="00127B1A" w:rsidRPr="00AC1D86">
              <w:rPr>
                <w:rStyle w:val="Hyperlink"/>
                <w:noProof/>
              </w:rPr>
              <w:t>3.2</w:t>
            </w:r>
            <w:r w:rsidR="00127B1A">
              <w:rPr>
                <w:noProof/>
                <w:sz w:val="24"/>
                <w:szCs w:val="24"/>
              </w:rPr>
              <w:tab/>
            </w:r>
            <w:r w:rsidR="00127B1A" w:rsidRPr="00AC1D86">
              <w:rPr>
                <w:rStyle w:val="Hyperlink"/>
                <w:noProof/>
              </w:rPr>
              <w:t>OSC Bypass Requirements for Light</w:t>
            </w:r>
            <w:r w:rsidR="00127B1A">
              <w:rPr>
                <w:noProof/>
                <w:webHidden/>
              </w:rPr>
              <w:tab/>
            </w:r>
            <w:r w:rsidR="00127B1A">
              <w:rPr>
                <w:noProof/>
                <w:webHidden/>
              </w:rPr>
              <w:fldChar w:fldCharType="begin"/>
            </w:r>
            <w:r w:rsidR="00127B1A">
              <w:rPr>
                <w:noProof/>
                <w:webHidden/>
              </w:rPr>
              <w:instrText xml:space="preserve"> PAGEREF _Toc534902578 \h </w:instrText>
            </w:r>
            <w:r w:rsidR="00127B1A">
              <w:rPr>
                <w:noProof/>
                <w:webHidden/>
              </w:rPr>
            </w:r>
            <w:r w:rsidR="00127B1A">
              <w:rPr>
                <w:noProof/>
                <w:webHidden/>
              </w:rPr>
              <w:fldChar w:fldCharType="separate"/>
            </w:r>
            <w:r w:rsidR="00127B1A">
              <w:rPr>
                <w:noProof/>
                <w:webHidden/>
              </w:rPr>
              <w:t>4</w:t>
            </w:r>
            <w:r w:rsidR="00127B1A">
              <w:rPr>
                <w:noProof/>
                <w:webHidden/>
              </w:rPr>
              <w:fldChar w:fldCharType="end"/>
            </w:r>
          </w:hyperlink>
        </w:p>
        <w:p w14:paraId="54745148" w14:textId="2C3083B9" w:rsidR="00127B1A" w:rsidRDefault="00D67163">
          <w:pPr>
            <w:pStyle w:val="TOC3"/>
            <w:tabs>
              <w:tab w:val="left" w:pos="1200"/>
              <w:tab w:val="right" w:leader="dot" w:pos="9350"/>
            </w:tabs>
            <w:rPr>
              <w:noProof/>
              <w:sz w:val="24"/>
              <w:szCs w:val="24"/>
            </w:rPr>
          </w:pPr>
          <w:hyperlink w:anchor="_Toc534902579" w:history="1">
            <w:r w:rsidR="00127B1A" w:rsidRPr="00AC1D86">
              <w:rPr>
                <w:rStyle w:val="Hyperlink"/>
                <w:noProof/>
              </w:rPr>
              <w:t>3.3</w:t>
            </w:r>
            <w:r w:rsidR="00127B1A">
              <w:rPr>
                <w:noProof/>
                <w:sz w:val="24"/>
                <w:szCs w:val="24"/>
              </w:rPr>
              <w:tab/>
            </w:r>
            <w:r w:rsidR="00127B1A" w:rsidRPr="00AC1D86">
              <w:rPr>
                <w:rStyle w:val="Hyperlink"/>
                <w:noProof/>
              </w:rPr>
              <w:t>Stability Requirements for the Long Bypass</w:t>
            </w:r>
            <w:r w:rsidR="00127B1A">
              <w:rPr>
                <w:noProof/>
                <w:webHidden/>
              </w:rPr>
              <w:tab/>
            </w:r>
            <w:r w:rsidR="00127B1A">
              <w:rPr>
                <w:noProof/>
                <w:webHidden/>
              </w:rPr>
              <w:fldChar w:fldCharType="begin"/>
            </w:r>
            <w:r w:rsidR="00127B1A">
              <w:rPr>
                <w:noProof/>
                <w:webHidden/>
              </w:rPr>
              <w:instrText xml:space="preserve"> PAGEREF _Toc534902579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D5F1C50" w14:textId="557C75C1" w:rsidR="00127B1A" w:rsidRDefault="00D67163">
          <w:pPr>
            <w:pStyle w:val="TOC3"/>
            <w:tabs>
              <w:tab w:val="left" w:pos="1200"/>
              <w:tab w:val="right" w:leader="dot" w:pos="9350"/>
            </w:tabs>
            <w:rPr>
              <w:noProof/>
              <w:sz w:val="24"/>
              <w:szCs w:val="24"/>
            </w:rPr>
          </w:pPr>
          <w:hyperlink w:anchor="_Toc534902580" w:history="1">
            <w:r w:rsidR="00127B1A" w:rsidRPr="00AC1D86">
              <w:rPr>
                <w:rStyle w:val="Hyperlink"/>
                <w:noProof/>
              </w:rPr>
              <w:t>3.4</w:t>
            </w:r>
            <w:r w:rsidR="00127B1A">
              <w:rPr>
                <w:noProof/>
                <w:sz w:val="24"/>
                <w:szCs w:val="24"/>
              </w:rPr>
              <w:tab/>
            </w:r>
            <w:r w:rsidR="00127B1A" w:rsidRPr="00AC1D86">
              <w:rPr>
                <w:rStyle w:val="Hyperlink"/>
                <w:noProof/>
              </w:rPr>
              <w:t>Laser Path Feedback</w:t>
            </w:r>
            <w:r w:rsidR="00127B1A">
              <w:rPr>
                <w:noProof/>
                <w:webHidden/>
              </w:rPr>
              <w:tab/>
            </w:r>
            <w:r w:rsidR="00127B1A">
              <w:rPr>
                <w:noProof/>
                <w:webHidden/>
              </w:rPr>
              <w:fldChar w:fldCharType="begin"/>
            </w:r>
            <w:r w:rsidR="00127B1A">
              <w:rPr>
                <w:noProof/>
                <w:webHidden/>
              </w:rPr>
              <w:instrText xml:space="preserve"> PAGEREF _Toc534902580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4CDE4C9" w14:textId="49BCE68E" w:rsidR="00127B1A" w:rsidRDefault="00D67163">
          <w:pPr>
            <w:pStyle w:val="TOC3"/>
            <w:tabs>
              <w:tab w:val="left" w:pos="1200"/>
              <w:tab w:val="right" w:leader="dot" w:pos="9350"/>
            </w:tabs>
            <w:rPr>
              <w:noProof/>
              <w:sz w:val="24"/>
              <w:szCs w:val="24"/>
            </w:rPr>
          </w:pPr>
          <w:hyperlink w:anchor="_Toc534902581" w:history="1">
            <w:r w:rsidR="00127B1A" w:rsidRPr="00AC1D86">
              <w:rPr>
                <w:rStyle w:val="Hyperlink"/>
                <w:noProof/>
              </w:rPr>
              <w:t>3.5</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_Toc534902581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9CE9D94" w14:textId="1EB3C6ED" w:rsidR="00127B1A" w:rsidRDefault="00D67163">
          <w:pPr>
            <w:pStyle w:val="TOC2"/>
            <w:tabs>
              <w:tab w:val="left" w:pos="720"/>
              <w:tab w:val="right" w:leader="dot" w:pos="9350"/>
            </w:tabs>
            <w:rPr>
              <w:b w:val="0"/>
              <w:bCs w:val="0"/>
              <w:noProof/>
              <w:sz w:val="24"/>
              <w:szCs w:val="24"/>
            </w:rPr>
          </w:pPr>
          <w:hyperlink w:anchor="_Toc534902582" w:history="1">
            <w:r w:rsidR="00127B1A" w:rsidRPr="00AC1D86">
              <w:rPr>
                <w:rStyle w:val="Hyperlink"/>
                <w:noProof/>
              </w:rPr>
              <w:t>4.</w:t>
            </w:r>
            <w:r w:rsidR="00127B1A">
              <w:rPr>
                <w:b w:val="0"/>
                <w:bCs w:val="0"/>
                <w:noProof/>
                <w:sz w:val="24"/>
                <w:szCs w:val="24"/>
              </w:rPr>
              <w:tab/>
            </w:r>
            <w:r w:rsidR="00127B1A" w:rsidRPr="00AC1D86">
              <w:rPr>
                <w:rStyle w:val="Hyperlink"/>
                <w:noProof/>
              </w:rPr>
              <w:t>Project Objectives</w:t>
            </w:r>
            <w:r w:rsidR="00127B1A">
              <w:rPr>
                <w:noProof/>
                <w:webHidden/>
              </w:rPr>
              <w:tab/>
            </w:r>
            <w:r w:rsidR="00127B1A">
              <w:rPr>
                <w:noProof/>
                <w:webHidden/>
              </w:rPr>
              <w:fldChar w:fldCharType="begin"/>
            </w:r>
            <w:r w:rsidR="00127B1A">
              <w:rPr>
                <w:noProof/>
                <w:webHidden/>
              </w:rPr>
              <w:instrText xml:space="preserve"> PAGEREF _Toc534902582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46801733" w14:textId="023EE4C8" w:rsidR="00127B1A" w:rsidRDefault="00D67163">
          <w:pPr>
            <w:pStyle w:val="TOC3"/>
            <w:tabs>
              <w:tab w:val="left" w:pos="1200"/>
              <w:tab w:val="right" w:leader="dot" w:pos="9350"/>
            </w:tabs>
            <w:rPr>
              <w:noProof/>
              <w:sz w:val="24"/>
              <w:szCs w:val="24"/>
            </w:rPr>
          </w:pPr>
          <w:hyperlink w:anchor="_Toc534902583" w:history="1">
            <w:r w:rsidR="00127B1A" w:rsidRPr="00AC1D86">
              <w:rPr>
                <w:rStyle w:val="Hyperlink"/>
                <w:noProof/>
              </w:rPr>
              <w:t>4.1</w:t>
            </w:r>
            <w:r w:rsidR="00127B1A">
              <w:rPr>
                <w:noProof/>
                <w:sz w:val="24"/>
                <w:szCs w:val="24"/>
              </w:rPr>
              <w:tab/>
            </w:r>
            <w:r w:rsidR="00127B1A" w:rsidRPr="00AC1D86">
              <w:rPr>
                <w:rStyle w:val="Hyperlink"/>
                <w:noProof/>
              </w:rPr>
              <w:t>Reduced Test of Interferometric Stability</w:t>
            </w:r>
            <w:r w:rsidR="00127B1A">
              <w:rPr>
                <w:noProof/>
                <w:webHidden/>
              </w:rPr>
              <w:tab/>
            </w:r>
            <w:r w:rsidR="00127B1A">
              <w:rPr>
                <w:noProof/>
                <w:webHidden/>
              </w:rPr>
              <w:fldChar w:fldCharType="begin"/>
            </w:r>
            <w:r w:rsidR="00127B1A">
              <w:rPr>
                <w:noProof/>
                <w:webHidden/>
              </w:rPr>
              <w:instrText xml:space="preserve"> PAGEREF _Toc534902583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B06D09A" w14:textId="16C0C93E" w:rsidR="00127B1A" w:rsidRDefault="00D67163">
          <w:pPr>
            <w:pStyle w:val="TOC3"/>
            <w:tabs>
              <w:tab w:val="left" w:pos="1200"/>
              <w:tab w:val="right" w:leader="dot" w:pos="9350"/>
            </w:tabs>
            <w:rPr>
              <w:noProof/>
              <w:sz w:val="24"/>
              <w:szCs w:val="24"/>
            </w:rPr>
          </w:pPr>
          <w:hyperlink w:anchor="_Toc534902584" w:history="1">
            <w:r w:rsidR="00127B1A" w:rsidRPr="00AC1D86">
              <w:rPr>
                <w:rStyle w:val="Hyperlink"/>
                <w:noProof/>
              </w:rPr>
              <w:t>4.2</w:t>
            </w:r>
            <w:r w:rsidR="00127B1A">
              <w:rPr>
                <w:noProof/>
                <w:sz w:val="24"/>
                <w:szCs w:val="24"/>
              </w:rPr>
              <w:tab/>
            </w:r>
            <w:r w:rsidR="00127B1A" w:rsidRPr="00AC1D86">
              <w:rPr>
                <w:rStyle w:val="Hyperlink"/>
                <w:noProof/>
              </w:rPr>
              <w:t>Install and Characterize Undulators</w:t>
            </w:r>
            <w:r w:rsidR="00127B1A">
              <w:rPr>
                <w:noProof/>
                <w:webHidden/>
              </w:rPr>
              <w:tab/>
            </w:r>
            <w:r w:rsidR="00127B1A">
              <w:rPr>
                <w:noProof/>
                <w:webHidden/>
              </w:rPr>
              <w:fldChar w:fldCharType="begin"/>
            </w:r>
            <w:r w:rsidR="00127B1A">
              <w:rPr>
                <w:noProof/>
                <w:webHidden/>
              </w:rPr>
              <w:instrText xml:space="preserve"> PAGEREF _Toc534902584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D6BF4" w14:textId="56853909" w:rsidR="00127B1A" w:rsidRDefault="00D67163">
          <w:pPr>
            <w:pStyle w:val="TOC3"/>
            <w:tabs>
              <w:tab w:val="left" w:pos="1200"/>
              <w:tab w:val="right" w:leader="dot" w:pos="9350"/>
            </w:tabs>
            <w:rPr>
              <w:noProof/>
              <w:sz w:val="24"/>
              <w:szCs w:val="24"/>
            </w:rPr>
          </w:pPr>
          <w:hyperlink w:anchor="_Toc534902585" w:history="1">
            <w:r w:rsidR="00127B1A" w:rsidRPr="00AC1D86">
              <w:rPr>
                <w:rStyle w:val="Hyperlink"/>
                <w:noProof/>
              </w:rPr>
              <w:t>4.3</w:t>
            </w:r>
            <w:r w:rsidR="00127B1A">
              <w:rPr>
                <w:noProof/>
                <w:sz w:val="24"/>
                <w:szCs w:val="24"/>
              </w:rPr>
              <w:tab/>
            </w:r>
            <w:r w:rsidR="00127B1A" w:rsidRPr="00AC1D86">
              <w:rPr>
                <w:rStyle w:val="Hyperlink"/>
                <w:noProof/>
              </w:rPr>
              <w:t>Demonstration of Passive Cooling</w:t>
            </w:r>
            <w:r w:rsidR="00127B1A">
              <w:rPr>
                <w:noProof/>
                <w:webHidden/>
              </w:rPr>
              <w:tab/>
            </w:r>
            <w:r w:rsidR="00127B1A">
              <w:rPr>
                <w:noProof/>
                <w:webHidden/>
              </w:rPr>
              <w:fldChar w:fldCharType="begin"/>
            </w:r>
            <w:r w:rsidR="00127B1A">
              <w:rPr>
                <w:noProof/>
                <w:webHidden/>
              </w:rPr>
              <w:instrText xml:space="preserve"> PAGEREF _Toc534902585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59A33878" w14:textId="4E33DD35" w:rsidR="00127B1A" w:rsidRDefault="00D67163">
          <w:pPr>
            <w:pStyle w:val="TOC3"/>
            <w:tabs>
              <w:tab w:val="left" w:pos="1200"/>
              <w:tab w:val="right" w:leader="dot" w:pos="9350"/>
            </w:tabs>
            <w:rPr>
              <w:noProof/>
              <w:sz w:val="24"/>
              <w:szCs w:val="24"/>
            </w:rPr>
          </w:pPr>
          <w:hyperlink w:anchor="_Toc534902586" w:history="1">
            <w:r w:rsidR="00127B1A" w:rsidRPr="00AC1D86">
              <w:rPr>
                <w:rStyle w:val="Hyperlink"/>
                <w:noProof/>
              </w:rPr>
              <w:t>4.4</w:t>
            </w:r>
            <w:r w:rsidR="00127B1A">
              <w:rPr>
                <w:noProof/>
                <w:sz w:val="24"/>
                <w:szCs w:val="24"/>
              </w:rPr>
              <w:tab/>
            </w:r>
            <w:r w:rsidR="00127B1A" w:rsidRPr="00AC1D86">
              <w:rPr>
                <w:rStyle w:val="Hyperlink"/>
                <w:noProof/>
              </w:rPr>
              <w:t>Laser Amplifier</w:t>
            </w:r>
            <w:r w:rsidR="00127B1A">
              <w:rPr>
                <w:noProof/>
                <w:webHidden/>
              </w:rPr>
              <w:tab/>
            </w:r>
            <w:r w:rsidR="00127B1A">
              <w:rPr>
                <w:noProof/>
                <w:webHidden/>
              </w:rPr>
              <w:fldChar w:fldCharType="begin"/>
            </w:r>
            <w:r w:rsidR="00127B1A">
              <w:rPr>
                <w:noProof/>
                <w:webHidden/>
              </w:rPr>
              <w:instrText xml:space="preserve"> PAGEREF _Toc534902586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65BA42B6" w14:textId="523CEFDF" w:rsidR="00127B1A" w:rsidRDefault="00D67163">
          <w:pPr>
            <w:pStyle w:val="TOC3"/>
            <w:tabs>
              <w:tab w:val="left" w:pos="1200"/>
              <w:tab w:val="right" w:leader="dot" w:pos="9350"/>
            </w:tabs>
            <w:rPr>
              <w:noProof/>
              <w:sz w:val="24"/>
              <w:szCs w:val="24"/>
            </w:rPr>
          </w:pPr>
          <w:hyperlink w:anchor="_Toc534902587" w:history="1">
            <w:r w:rsidR="00127B1A" w:rsidRPr="00AC1D86">
              <w:rPr>
                <w:rStyle w:val="Hyperlink"/>
                <w:noProof/>
              </w:rPr>
              <w:t>4.5</w:t>
            </w:r>
            <w:r w:rsidR="00127B1A">
              <w:rPr>
                <w:noProof/>
                <w:sz w:val="24"/>
                <w:szCs w:val="24"/>
              </w:rPr>
              <w:tab/>
            </w:r>
            <w:r w:rsidR="00127B1A" w:rsidRPr="00AC1D86">
              <w:rPr>
                <w:rStyle w:val="Hyperlink"/>
                <w:noProof/>
              </w:rPr>
              <w:t>Demonstration of Active Cooling</w:t>
            </w:r>
            <w:r w:rsidR="00127B1A">
              <w:rPr>
                <w:noProof/>
                <w:webHidden/>
              </w:rPr>
              <w:tab/>
            </w:r>
            <w:r w:rsidR="00127B1A">
              <w:rPr>
                <w:noProof/>
                <w:webHidden/>
              </w:rPr>
              <w:fldChar w:fldCharType="begin"/>
            </w:r>
            <w:r w:rsidR="00127B1A">
              <w:rPr>
                <w:noProof/>
                <w:webHidden/>
              </w:rPr>
              <w:instrText xml:space="preserve"> PAGEREF _Toc534902587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359E2845" w14:textId="73649ED1" w:rsidR="00127B1A" w:rsidRDefault="00D67163">
          <w:pPr>
            <w:pStyle w:val="TOC2"/>
            <w:tabs>
              <w:tab w:val="left" w:pos="720"/>
              <w:tab w:val="right" w:leader="dot" w:pos="9350"/>
            </w:tabs>
            <w:rPr>
              <w:b w:val="0"/>
              <w:bCs w:val="0"/>
              <w:noProof/>
              <w:sz w:val="24"/>
              <w:szCs w:val="24"/>
            </w:rPr>
          </w:pPr>
          <w:hyperlink w:anchor="_Toc534902588" w:history="1">
            <w:r w:rsidR="00127B1A" w:rsidRPr="00AC1D86">
              <w:rPr>
                <w:rStyle w:val="Hyperlink"/>
                <w:noProof/>
              </w:rPr>
              <w:t>5.</w:t>
            </w:r>
            <w:r w:rsidR="00127B1A">
              <w:rPr>
                <w:b w:val="0"/>
                <w:bCs w:val="0"/>
                <w:noProof/>
                <w:sz w:val="24"/>
                <w:szCs w:val="24"/>
              </w:rPr>
              <w:tab/>
            </w:r>
            <w:r w:rsidR="00127B1A" w:rsidRPr="00AC1D86">
              <w:rPr>
                <w:rStyle w:val="Hyperlink"/>
                <w:noProof/>
              </w:rPr>
              <w:t>Proposed Resources</w:t>
            </w:r>
            <w:r w:rsidR="00127B1A">
              <w:rPr>
                <w:noProof/>
                <w:webHidden/>
              </w:rPr>
              <w:tab/>
            </w:r>
            <w:r w:rsidR="00127B1A">
              <w:rPr>
                <w:noProof/>
                <w:webHidden/>
              </w:rPr>
              <w:fldChar w:fldCharType="begin"/>
            </w:r>
            <w:r w:rsidR="00127B1A">
              <w:rPr>
                <w:noProof/>
                <w:webHidden/>
              </w:rPr>
              <w:instrText xml:space="preserve"> PAGEREF _Toc534902588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0F7BA4FA" w14:textId="4FD655B5" w:rsidR="00127B1A" w:rsidRDefault="00D67163">
          <w:pPr>
            <w:pStyle w:val="TOC2"/>
            <w:tabs>
              <w:tab w:val="left" w:pos="720"/>
              <w:tab w:val="right" w:leader="dot" w:pos="9350"/>
            </w:tabs>
            <w:rPr>
              <w:b w:val="0"/>
              <w:bCs w:val="0"/>
              <w:noProof/>
              <w:sz w:val="24"/>
              <w:szCs w:val="24"/>
            </w:rPr>
          </w:pPr>
          <w:hyperlink w:anchor="_Toc534902589" w:history="1">
            <w:r w:rsidR="00127B1A" w:rsidRPr="00AC1D86">
              <w:rPr>
                <w:rStyle w:val="Hyperlink"/>
                <w:noProof/>
              </w:rPr>
              <w:t>6.</w:t>
            </w:r>
            <w:r w:rsidR="00127B1A">
              <w:rPr>
                <w:b w:val="0"/>
                <w:bCs w:val="0"/>
                <w:noProof/>
                <w:sz w:val="24"/>
                <w:szCs w:val="24"/>
              </w:rPr>
              <w:tab/>
            </w:r>
            <w:r w:rsidR="00127B1A" w:rsidRPr="00AC1D86">
              <w:rPr>
                <w:rStyle w:val="Hyperlink"/>
                <w:noProof/>
              </w:rPr>
              <w:t>Timetable of Activities</w:t>
            </w:r>
            <w:r w:rsidR="00127B1A">
              <w:rPr>
                <w:noProof/>
                <w:webHidden/>
              </w:rPr>
              <w:tab/>
            </w:r>
            <w:r w:rsidR="00127B1A">
              <w:rPr>
                <w:noProof/>
                <w:webHidden/>
              </w:rPr>
              <w:fldChar w:fldCharType="begin"/>
            </w:r>
            <w:r w:rsidR="00127B1A">
              <w:rPr>
                <w:noProof/>
                <w:webHidden/>
              </w:rPr>
              <w:instrText xml:space="preserve"> PAGEREF _Toc534902589 \h </w:instrText>
            </w:r>
            <w:r w:rsidR="00127B1A">
              <w:rPr>
                <w:noProof/>
                <w:webHidden/>
              </w:rPr>
            </w:r>
            <w:r w:rsidR="00127B1A">
              <w:rPr>
                <w:noProof/>
                <w:webHidden/>
              </w:rPr>
              <w:fldChar w:fldCharType="separate"/>
            </w:r>
            <w:r w:rsidR="00127B1A">
              <w:rPr>
                <w:noProof/>
                <w:webHidden/>
              </w:rPr>
              <w:t>5</w:t>
            </w:r>
            <w:r w:rsidR="00127B1A">
              <w:rPr>
                <w:noProof/>
                <w:webHidden/>
              </w:rPr>
              <w:fldChar w:fldCharType="end"/>
            </w:r>
          </w:hyperlink>
        </w:p>
        <w:p w14:paraId="1574D05B" w14:textId="26218F45" w:rsidR="00127B1A" w:rsidRDefault="00D67163">
          <w:pPr>
            <w:pStyle w:val="TOC2"/>
            <w:tabs>
              <w:tab w:val="left" w:pos="720"/>
              <w:tab w:val="right" w:leader="dot" w:pos="9350"/>
            </w:tabs>
            <w:rPr>
              <w:b w:val="0"/>
              <w:bCs w:val="0"/>
              <w:noProof/>
              <w:sz w:val="24"/>
              <w:szCs w:val="24"/>
            </w:rPr>
          </w:pPr>
          <w:hyperlink w:anchor="_Toc534902590" w:history="1">
            <w:r w:rsidR="00127B1A" w:rsidRPr="00AC1D86">
              <w:rPr>
                <w:rStyle w:val="Hyperlink"/>
                <w:noProof/>
              </w:rPr>
              <w:t>7.</w:t>
            </w:r>
            <w:r w:rsidR="00127B1A">
              <w:rPr>
                <w:b w:val="0"/>
                <w:bCs w:val="0"/>
                <w:noProof/>
                <w:sz w:val="24"/>
                <w:szCs w:val="24"/>
              </w:rPr>
              <w:tab/>
            </w:r>
            <w:r w:rsidR="00127B1A" w:rsidRPr="00AC1D86">
              <w:rPr>
                <w:rStyle w:val="Hyperlink"/>
                <w:noProof/>
              </w:rPr>
              <w:t>Appendix 1: Biographical sketches</w:t>
            </w:r>
            <w:r w:rsidR="00127B1A">
              <w:rPr>
                <w:noProof/>
                <w:webHidden/>
              </w:rPr>
              <w:tab/>
            </w:r>
            <w:r w:rsidR="00127B1A">
              <w:rPr>
                <w:noProof/>
                <w:webHidden/>
              </w:rPr>
              <w:fldChar w:fldCharType="begin"/>
            </w:r>
            <w:r w:rsidR="00127B1A">
              <w:rPr>
                <w:noProof/>
                <w:webHidden/>
              </w:rPr>
              <w:instrText xml:space="preserve"> PAGEREF _Toc534902590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3D69FC1D" w14:textId="7F16285C" w:rsidR="00127B1A" w:rsidRDefault="00D67163">
          <w:pPr>
            <w:pStyle w:val="TOC2"/>
            <w:tabs>
              <w:tab w:val="left" w:pos="720"/>
              <w:tab w:val="right" w:leader="dot" w:pos="9350"/>
            </w:tabs>
            <w:rPr>
              <w:b w:val="0"/>
              <w:bCs w:val="0"/>
              <w:noProof/>
              <w:sz w:val="24"/>
              <w:szCs w:val="24"/>
            </w:rPr>
          </w:pPr>
          <w:hyperlink w:anchor="_Toc534902591" w:history="1">
            <w:r w:rsidR="00127B1A" w:rsidRPr="00AC1D86">
              <w:rPr>
                <w:rStyle w:val="Hyperlink"/>
                <w:noProof/>
              </w:rPr>
              <w:t>8.</w:t>
            </w:r>
            <w:r w:rsidR="00127B1A">
              <w:rPr>
                <w:b w:val="0"/>
                <w:bCs w:val="0"/>
                <w:noProof/>
                <w:sz w:val="24"/>
                <w:szCs w:val="24"/>
              </w:rPr>
              <w:tab/>
            </w:r>
            <w:r w:rsidR="00127B1A" w:rsidRPr="00AC1D86">
              <w:rPr>
                <w:rStyle w:val="Hyperlink"/>
                <w:noProof/>
              </w:rPr>
              <w:t>Appendix 2: Research Scientists</w:t>
            </w:r>
            <w:r w:rsidR="00127B1A">
              <w:rPr>
                <w:noProof/>
                <w:webHidden/>
              </w:rPr>
              <w:tab/>
            </w:r>
            <w:r w:rsidR="00127B1A">
              <w:rPr>
                <w:noProof/>
                <w:webHidden/>
              </w:rPr>
              <w:fldChar w:fldCharType="begin"/>
            </w:r>
            <w:r w:rsidR="00127B1A">
              <w:rPr>
                <w:noProof/>
                <w:webHidden/>
              </w:rPr>
              <w:instrText xml:space="preserve"> PAGEREF _Toc534902591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25F9C233" w14:textId="298228B5" w:rsidR="00127B1A" w:rsidRDefault="00D67163">
          <w:pPr>
            <w:pStyle w:val="TOC2"/>
            <w:tabs>
              <w:tab w:val="left" w:pos="720"/>
              <w:tab w:val="right" w:leader="dot" w:pos="9350"/>
            </w:tabs>
            <w:rPr>
              <w:b w:val="0"/>
              <w:bCs w:val="0"/>
              <w:noProof/>
              <w:sz w:val="24"/>
              <w:szCs w:val="24"/>
            </w:rPr>
          </w:pPr>
          <w:hyperlink w:anchor="_Toc534902592" w:history="1">
            <w:r w:rsidR="00127B1A" w:rsidRPr="00AC1D86">
              <w:rPr>
                <w:rStyle w:val="Hyperlink"/>
                <w:noProof/>
              </w:rPr>
              <w:t>9.</w:t>
            </w:r>
            <w:r w:rsidR="00127B1A">
              <w:rPr>
                <w:b w:val="0"/>
                <w:bCs w:val="0"/>
                <w:noProof/>
                <w:sz w:val="24"/>
                <w:szCs w:val="24"/>
              </w:rPr>
              <w:tab/>
            </w:r>
            <w:r w:rsidR="00127B1A" w:rsidRPr="00AC1D86">
              <w:rPr>
                <w:rStyle w:val="Hyperlink"/>
                <w:noProof/>
              </w:rPr>
              <w:t>Appendix 3: Current and Pending Support</w:t>
            </w:r>
            <w:r w:rsidR="00127B1A">
              <w:rPr>
                <w:noProof/>
                <w:webHidden/>
              </w:rPr>
              <w:tab/>
            </w:r>
            <w:r w:rsidR="00127B1A">
              <w:rPr>
                <w:noProof/>
                <w:webHidden/>
              </w:rPr>
              <w:fldChar w:fldCharType="begin"/>
            </w:r>
            <w:r w:rsidR="00127B1A">
              <w:rPr>
                <w:noProof/>
                <w:webHidden/>
              </w:rPr>
              <w:instrText xml:space="preserve"> PAGEREF _Toc534902592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799BD3F3" w14:textId="1514406E" w:rsidR="00127B1A" w:rsidRDefault="00D67163">
          <w:pPr>
            <w:pStyle w:val="TOC2"/>
            <w:tabs>
              <w:tab w:val="left" w:pos="960"/>
              <w:tab w:val="right" w:leader="dot" w:pos="9350"/>
            </w:tabs>
            <w:rPr>
              <w:b w:val="0"/>
              <w:bCs w:val="0"/>
              <w:noProof/>
              <w:sz w:val="24"/>
              <w:szCs w:val="24"/>
            </w:rPr>
          </w:pPr>
          <w:hyperlink w:anchor="_Toc534902593" w:history="1">
            <w:r w:rsidR="00127B1A" w:rsidRPr="00AC1D86">
              <w:rPr>
                <w:rStyle w:val="Hyperlink"/>
                <w:noProof/>
              </w:rPr>
              <w:t>10.</w:t>
            </w:r>
            <w:r w:rsidR="00127B1A">
              <w:rPr>
                <w:b w:val="0"/>
                <w:bCs w:val="0"/>
                <w:noProof/>
                <w:sz w:val="24"/>
                <w:szCs w:val="24"/>
              </w:rPr>
              <w:tab/>
            </w:r>
            <w:r w:rsidR="00127B1A" w:rsidRPr="00AC1D86">
              <w:rPr>
                <w:rStyle w:val="Hyperlink"/>
                <w:noProof/>
              </w:rPr>
              <w:t>Appendix 4: Bibliography and References Cited</w:t>
            </w:r>
            <w:r w:rsidR="00127B1A">
              <w:rPr>
                <w:noProof/>
                <w:webHidden/>
              </w:rPr>
              <w:tab/>
            </w:r>
            <w:r w:rsidR="00127B1A">
              <w:rPr>
                <w:noProof/>
                <w:webHidden/>
              </w:rPr>
              <w:fldChar w:fldCharType="begin"/>
            </w:r>
            <w:r w:rsidR="00127B1A">
              <w:rPr>
                <w:noProof/>
                <w:webHidden/>
              </w:rPr>
              <w:instrText xml:space="preserve"> PAGEREF _Toc534902593 \h </w:instrText>
            </w:r>
            <w:r w:rsidR="00127B1A">
              <w:rPr>
                <w:noProof/>
                <w:webHidden/>
              </w:rPr>
            </w:r>
            <w:r w:rsidR="00127B1A">
              <w:rPr>
                <w:noProof/>
                <w:webHidden/>
              </w:rPr>
              <w:fldChar w:fldCharType="separate"/>
            </w:r>
            <w:r w:rsidR="00127B1A">
              <w:rPr>
                <w:noProof/>
                <w:webHidden/>
              </w:rPr>
              <w:t>7</w:t>
            </w:r>
            <w:r w:rsidR="00127B1A">
              <w:rPr>
                <w:noProof/>
                <w:webHidden/>
              </w:rPr>
              <w:fldChar w:fldCharType="end"/>
            </w:r>
          </w:hyperlink>
        </w:p>
        <w:p w14:paraId="6A1EFEAC" w14:textId="0FE08EB9" w:rsidR="00127B1A" w:rsidRDefault="00D67163">
          <w:pPr>
            <w:pStyle w:val="TOC2"/>
            <w:tabs>
              <w:tab w:val="left" w:pos="960"/>
              <w:tab w:val="right" w:leader="dot" w:pos="9350"/>
            </w:tabs>
            <w:rPr>
              <w:b w:val="0"/>
              <w:bCs w:val="0"/>
              <w:noProof/>
              <w:sz w:val="24"/>
              <w:szCs w:val="24"/>
            </w:rPr>
          </w:pPr>
          <w:hyperlink w:anchor="_Toc534902594" w:history="1">
            <w:r w:rsidR="00127B1A" w:rsidRPr="00AC1D86">
              <w:rPr>
                <w:rStyle w:val="Hyperlink"/>
                <w:noProof/>
              </w:rPr>
              <w:t>11.</w:t>
            </w:r>
            <w:r w:rsidR="00127B1A">
              <w:rPr>
                <w:b w:val="0"/>
                <w:bCs w:val="0"/>
                <w:noProof/>
                <w:sz w:val="24"/>
                <w:szCs w:val="24"/>
              </w:rPr>
              <w:tab/>
            </w:r>
            <w:r w:rsidR="00127B1A" w:rsidRPr="00AC1D86">
              <w:rPr>
                <w:rStyle w:val="Hyperlink"/>
                <w:noProof/>
              </w:rPr>
              <w:t>Appendix 5: Facilities &amp; other resources</w:t>
            </w:r>
            <w:r w:rsidR="00127B1A">
              <w:rPr>
                <w:noProof/>
                <w:webHidden/>
              </w:rPr>
              <w:tab/>
            </w:r>
            <w:r w:rsidR="00127B1A">
              <w:rPr>
                <w:noProof/>
                <w:webHidden/>
              </w:rPr>
              <w:fldChar w:fldCharType="begin"/>
            </w:r>
            <w:r w:rsidR="00127B1A">
              <w:rPr>
                <w:noProof/>
                <w:webHidden/>
              </w:rPr>
              <w:instrText xml:space="preserve"> PAGEREF _Toc534902594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421CEDD1" w14:textId="57F83298" w:rsidR="00127B1A" w:rsidRDefault="00D67163">
          <w:pPr>
            <w:pStyle w:val="TOC2"/>
            <w:tabs>
              <w:tab w:val="left" w:pos="960"/>
              <w:tab w:val="right" w:leader="dot" w:pos="9350"/>
            </w:tabs>
            <w:rPr>
              <w:b w:val="0"/>
              <w:bCs w:val="0"/>
              <w:noProof/>
              <w:sz w:val="24"/>
              <w:szCs w:val="24"/>
            </w:rPr>
          </w:pPr>
          <w:hyperlink w:anchor="_Toc534902595" w:history="1">
            <w:r w:rsidR="00127B1A" w:rsidRPr="00AC1D86">
              <w:rPr>
                <w:rStyle w:val="Hyperlink"/>
                <w:noProof/>
              </w:rPr>
              <w:t>12.</w:t>
            </w:r>
            <w:r w:rsidR="00127B1A">
              <w:rPr>
                <w:b w:val="0"/>
                <w:bCs w:val="0"/>
                <w:noProof/>
                <w:sz w:val="24"/>
                <w:szCs w:val="24"/>
              </w:rPr>
              <w:tab/>
            </w:r>
            <w:r w:rsidR="00127B1A" w:rsidRPr="00AC1D86">
              <w:rPr>
                <w:rStyle w:val="Hyperlink"/>
                <w:noProof/>
              </w:rPr>
              <w:t>Appendix 6: Equipment</w:t>
            </w:r>
            <w:r w:rsidR="00127B1A">
              <w:rPr>
                <w:noProof/>
                <w:webHidden/>
              </w:rPr>
              <w:tab/>
            </w:r>
            <w:r w:rsidR="00127B1A">
              <w:rPr>
                <w:noProof/>
                <w:webHidden/>
              </w:rPr>
              <w:fldChar w:fldCharType="begin"/>
            </w:r>
            <w:r w:rsidR="00127B1A">
              <w:rPr>
                <w:noProof/>
                <w:webHidden/>
              </w:rPr>
              <w:instrText xml:space="preserve"> PAGEREF _Toc534902595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ADC42E4" w14:textId="153B4318" w:rsidR="00127B1A" w:rsidRDefault="00D67163">
          <w:pPr>
            <w:pStyle w:val="TOC2"/>
            <w:tabs>
              <w:tab w:val="left" w:pos="960"/>
              <w:tab w:val="right" w:leader="dot" w:pos="9350"/>
            </w:tabs>
            <w:rPr>
              <w:b w:val="0"/>
              <w:bCs w:val="0"/>
              <w:noProof/>
              <w:sz w:val="24"/>
              <w:szCs w:val="24"/>
            </w:rPr>
          </w:pPr>
          <w:hyperlink w:anchor="_Toc534902596" w:history="1">
            <w:r w:rsidR="00127B1A" w:rsidRPr="00AC1D86">
              <w:rPr>
                <w:rStyle w:val="Hyperlink"/>
                <w:noProof/>
              </w:rPr>
              <w:t>13.</w:t>
            </w:r>
            <w:r w:rsidR="00127B1A">
              <w:rPr>
                <w:b w:val="0"/>
                <w:bCs w:val="0"/>
                <w:noProof/>
                <w:sz w:val="24"/>
                <w:szCs w:val="24"/>
              </w:rPr>
              <w:tab/>
            </w:r>
            <w:r w:rsidR="00127B1A" w:rsidRPr="00AC1D86">
              <w:rPr>
                <w:rStyle w:val="Hyperlink"/>
                <w:noProof/>
              </w:rPr>
              <w:t>Appendix 7: Additional Budget Requirements</w:t>
            </w:r>
            <w:r w:rsidR="00127B1A">
              <w:rPr>
                <w:noProof/>
                <w:webHidden/>
              </w:rPr>
              <w:tab/>
            </w:r>
            <w:r w:rsidR="00127B1A">
              <w:rPr>
                <w:noProof/>
                <w:webHidden/>
              </w:rPr>
              <w:fldChar w:fldCharType="begin"/>
            </w:r>
            <w:r w:rsidR="00127B1A">
              <w:rPr>
                <w:noProof/>
                <w:webHidden/>
              </w:rPr>
              <w:instrText xml:space="preserve"> PAGEREF _Toc534902596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1EFF081C" w14:textId="5F921FBB" w:rsidR="00127B1A" w:rsidRDefault="00D67163">
          <w:pPr>
            <w:pStyle w:val="TOC2"/>
            <w:tabs>
              <w:tab w:val="left" w:pos="960"/>
              <w:tab w:val="right" w:leader="dot" w:pos="9350"/>
            </w:tabs>
            <w:rPr>
              <w:b w:val="0"/>
              <w:bCs w:val="0"/>
              <w:noProof/>
              <w:sz w:val="24"/>
              <w:szCs w:val="24"/>
            </w:rPr>
          </w:pPr>
          <w:hyperlink w:anchor="_Toc534902597" w:history="1">
            <w:r w:rsidR="00127B1A" w:rsidRPr="00AC1D86">
              <w:rPr>
                <w:rStyle w:val="Hyperlink"/>
                <w:noProof/>
              </w:rPr>
              <w:t>14.</w:t>
            </w:r>
            <w:r w:rsidR="00127B1A">
              <w:rPr>
                <w:b w:val="0"/>
                <w:bCs w:val="0"/>
                <w:noProof/>
                <w:sz w:val="24"/>
                <w:szCs w:val="24"/>
              </w:rPr>
              <w:tab/>
            </w:r>
            <w:r w:rsidR="00127B1A" w:rsidRPr="00AC1D86">
              <w:rPr>
                <w:rStyle w:val="Hyperlink"/>
                <w:noProof/>
              </w:rPr>
              <w:t>Appendix 8: Data Management Plan</w:t>
            </w:r>
            <w:r w:rsidR="00127B1A">
              <w:rPr>
                <w:noProof/>
                <w:webHidden/>
              </w:rPr>
              <w:tab/>
            </w:r>
            <w:r w:rsidR="00127B1A">
              <w:rPr>
                <w:noProof/>
                <w:webHidden/>
              </w:rPr>
              <w:fldChar w:fldCharType="begin"/>
            </w:r>
            <w:r w:rsidR="00127B1A">
              <w:rPr>
                <w:noProof/>
                <w:webHidden/>
              </w:rPr>
              <w:instrText xml:space="preserve"> PAGEREF _Toc534902597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38E6E793" w14:textId="03765870" w:rsidR="00127B1A" w:rsidRDefault="00D67163">
          <w:pPr>
            <w:pStyle w:val="TOC2"/>
            <w:tabs>
              <w:tab w:val="left" w:pos="960"/>
              <w:tab w:val="right" w:leader="dot" w:pos="9350"/>
            </w:tabs>
            <w:rPr>
              <w:b w:val="0"/>
              <w:bCs w:val="0"/>
              <w:noProof/>
              <w:sz w:val="24"/>
              <w:szCs w:val="24"/>
            </w:rPr>
          </w:pPr>
          <w:hyperlink w:anchor="_Toc534902598" w:history="1">
            <w:r w:rsidR="00127B1A" w:rsidRPr="00AC1D86">
              <w:rPr>
                <w:rStyle w:val="Hyperlink"/>
                <w:noProof/>
              </w:rPr>
              <w:t>15.</w:t>
            </w:r>
            <w:r w:rsidR="00127B1A">
              <w:rPr>
                <w:b w:val="0"/>
                <w:bCs w:val="0"/>
                <w:noProof/>
                <w:sz w:val="24"/>
                <w:szCs w:val="24"/>
              </w:rPr>
              <w:tab/>
            </w:r>
            <w:r w:rsidR="00127B1A" w:rsidRPr="00AC1D86">
              <w:rPr>
                <w:rStyle w:val="Hyperlink"/>
                <w:noProof/>
              </w:rPr>
              <w:t>Appendix 9: Other Attachments</w:t>
            </w:r>
            <w:r w:rsidR="00127B1A">
              <w:rPr>
                <w:noProof/>
                <w:webHidden/>
              </w:rPr>
              <w:tab/>
            </w:r>
            <w:r w:rsidR="00127B1A">
              <w:rPr>
                <w:noProof/>
                <w:webHidden/>
              </w:rPr>
              <w:fldChar w:fldCharType="begin"/>
            </w:r>
            <w:r w:rsidR="00127B1A">
              <w:rPr>
                <w:noProof/>
                <w:webHidden/>
              </w:rPr>
              <w:instrText xml:space="preserve"> PAGEREF _Toc534902598 \h </w:instrText>
            </w:r>
            <w:r w:rsidR="00127B1A">
              <w:rPr>
                <w:noProof/>
                <w:webHidden/>
              </w:rPr>
            </w:r>
            <w:r w:rsidR="00127B1A">
              <w:rPr>
                <w:noProof/>
                <w:webHidden/>
              </w:rPr>
              <w:fldChar w:fldCharType="separate"/>
            </w:r>
            <w:r w:rsidR="00127B1A">
              <w:rPr>
                <w:noProof/>
                <w:webHidden/>
              </w:rPr>
              <w:t>8</w:t>
            </w:r>
            <w:r w:rsidR="00127B1A">
              <w:rPr>
                <w:noProof/>
                <w:webHidden/>
              </w:rPr>
              <w:fldChar w:fldCharType="end"/>
            </w:r>
          </w:hyperlink>
        </w:p>
        <w:p w14:paraId="691812E7" w14:textId="7BD0B6ED" w:rsidR="00127B1A" w:rsidRDefault="00127B1A">
          <w:r>
            <w:rPr>
              <w:b/>
              <w:bCs/>
              <w:noProof/>
            </w:rPr>
            <w:fldChar w:fldCharType="end"/>
          </w:r>
        </w:p>
      </w:sdtContent>
    </w:sdt>
    <w:p w14:paraId="52F70D5E" w14:textId="77777777" w:rsidR="00127B1A" w:rsidRDefault="00127B1A" w:rsidP="00776AE2">
      <w:pPr>
        <w:pStyle w:val="Heading2-nocontents"/>
      </w:pPr>
    </w:p>
    <w:p w14:paraId="531D01CA" w14:textId="49D92135" w:rsidR="002B3E1B" w:rsidRDefault="002B3E1B" w:rsidP="00776AE2">
      <w:pPr>
        <w:pStyle w:val="Heading2"/>
      </w:pPr>
      <w:bookmarkStart w:id="1" w:name="_Toc365207660"/>
      <w:bookmarkStart w:id="2" w:name="_Toc365530863"/>
      <w:bookmarkStart w:id="3" w:name="_Ref366078868"/>
      <w:bookmarkStart w:id="4" w:name="_Toc534902568"/>
      <w:r>
        <w:t>Background and Introduction</w:t>
      </w:r>
      <w:bookmarkEnd w:id="1"/>
      <w:bookmarkEnd w:id="2"/>
      <w:bookmarkEnd w:id="3"/>
      <w:bookmarkEnd w:id="4"/>
    </w:p>
    <w:p w14:paraId="7847A248" w14:textId="6F29A1E2" w:rsidR="001E31ED" w:rsidRPr="001E31ED" w:rsidRDefault="001E31ED" w:rsidP="00776AE2">
      <w:pPr>
        <w:pStyle w:val="ReportNormal"/>
      </w:pPr>
      <w:proofErr w:type="gramStart"/>
      <w:r w:rsidRPr="001E31ED">
        <w:t>Explanation of the importance and relevance of the proposed work as well as a review of the relevant literature.</w:t>
      </w:r>
      <w:proofErr w:type="gramEnd"/>
      <w:r w:rsidRPr="001E31ED">
        <w:t xml:space="preserve"> A brief description of research activities conducted by the Principal Investigator and his/her group, including specific roles and responsibilities in collaborative research efforts, and accomplishments and impacts made during the recent past (typically the past three years), is also encouraged. Investigator(s) proposing to conduct research across multiple HEP research subprograms are encouraged to provide their overall plan for such activities, including any transition of effort.</w:t>
      </w:r>
    </w:p>
    <w:p w14:paraId="1ADA884A" w14:textId="0C126FCC" w:rsidR="00AF1E01" w:rsidRDefault="00E31BCA" w:rsidP="00836D28">
      <w:pPr>
        <w:pStyle w:val="Heading3"/>
      </w:pPr>
      <w:bookmarkStart w:id="5" w:name="_Toc365207661"/>
      <w:bookmarkStart w:id="6" w:name="_Toc365530864"/>
      <w:bookmarkStart w:id="7" w:name="_Toc534902569"/>
      <w:r>
        <w:t>Background</w:t>
      </w:r>
      <w:bookmarkEnd w:id="5"/>
      <w:bookmarkEnd w:id="6"/>
      <w:bookmarkEnd w:id="7"/>
    </w:p>
    <w:p w14:paraId="5503E800" w14:textId="5B7410CA" w:rsidR="001E31ED" w:rsidRDefault="001E31ED" w:rsidP="00776AE2">
      <w:pPr>
        <w:pStyle w:val="ReportNormal"/>
      </w:pPr>
      <w:r>
        <w:t>Introduction on cooling in general and optical stochastic cooling in particular</w:t>
      </w:r>
      <w:proofErr w:type="gramStart"/>
      <w:r>
        <w:t>;</w:t>
      </w:r>
      <w:proofErr w:type="gramEnd"/>
      <w:r>
        <w:t xml:space="preserve"> challenges, motivation (</w:t>
      </w:r>
      <w:r w:rsidRPr="001E31ED">
        <w:rPr>
          <w:b/>
        </w:rPr>
        <w:t>MBA</w:t>
      </w:r>
      <w:r w:rsidR="00127B1A">
        <w:rPr>
          <w:b/>
        </w:rPr>
        <w:t>, DLR</w:t>
      </w:r>
      <w:r>
        <w:t>) – less than a page.</w:t>
      </w:r>
    </w:p>
    <w:p w14:paraId="5C65AF66" w14:textId="77777777" w:rsidR="003E507D" w:rsidRPr="003E507D" w:rsidRDefault="003E507D" w:rsidP="003E507D">
      <w:pPr>
        <w:pStyle w:val="ReportNormal"/>
      </w:pPr>
      <w:r w:rsidRPr="003E507D">
        <w:t xml:space="preserve">The luminosity of a </w:t>
      </w:r>
      <w:proofErr w:type="gramStart"/>
      <w:r w:rsidRPr="003E507D">
        <w:t>high energy</w:t>
      </w:r>
      <w:proofErr w:type="gramEnd"/>
      <w:r w:rsidRPr="003E507D">
        <w:t xml:space="preserve"> collider determines the production rate of the particles of interest to the high energy physicist. Luminosity is ultimately limited by the dilution of the particle beam phase-space with increasing particle beam density, due to intra-beam scattering (IBS) and beam-beam effects.  </w:t>
      </w:r>
    </w:p>
    <w:p w14:paraId="4406BEE3" w14:textId="77777777" w:rsidR="003E507D" w:rsidRPr="003E507D" w:rsidRDefault="003E507D" w:rsidP="003E507D">
      <w:pPr>
        <w:pStyle w:val="ReportNormal"/>
      </w:pPr>
      <w:r w:rsidRPr="003E507D">
        <w:t xml:space="preserve">Electron cooling and conventional stochastic cooling are ineffective at very </w:t>
      </w:r>
      <w:proofErr w:type="gramStart"/>
      <w:r w:rsidRPr="003E507D">
        <w:t>high energy</w:t>
      </w:r>
      <w:proofErr w:type="gramEnd"/>
      <w:r w:rsidRPr="003E507D">
        <w:t xml:space="preserve"> beams. For the former it is extremely difficult to implement at ultra-relativistic energies with a notable example being the electron cooling system with 4.3 MeV electrons in </w:t>
      </w:r>
      <w:proofErr w:type="spellStart"/>
      <w:r w:rsidRPr="003E507D">
        <w:t>Fermilab’s</w:t>
      </w:r>
      <w:proofErr w:type="spellEnd"/>
      <w:r w:rsidRPr="003E507D">
        <w:t xml:space="preserve"> Recycler to cool 8 </w:t>
      </w:r>
      <w:proofErr w:type="spellStart"/>
      <w:r w:rsidRPr="003E507D">
        <w:t>GeV</w:t>
      </w:r>
      <w:proofErr w:type="spellEnd"/>
      <w:r w:rsidRPr="003E507D">
        <w:t xml:space="preserve"> anti-protons prior to injection into the </w:t>
      </w:r>
      <w:proofErr w:type="spellStart"/>
      <w:r w:rsidRPr="003E507D">
        <w:t>Tevatron</w:t>
      </w:r>
      <w:proofErr w:type="spellEnd"/>
      <w:r w:rsidRPr="003E507D">
        <w:t xml:space="preserve"> [1]. Stochastic cooling, invented by Simon Van der Meer [2] and for which he shared the 1984 Nobel Prize for cooling anti-protons used in CERN’s Proton-Antiproton collider, is ineffective at the large particle beam densities in a collider. This is due to the limited bandwidth of pickup and kicker. (A state-of-the-art stochastic cooling system operates at about 8 </w:t>
      </w:r>
      <w:proofErr w:type="gramStart"/>
      <w:r w:rsidRPr="003E507D">
        <w:t>GHz[</w:t>
      </w:r>
      <w:proofErr w:type="gramEnd"/>
      <w:r w:rsidRPr="003E507D">
        <w:t xml:space="preserve">3]). New technologies are required to combat emittance in </w:t>
      </w:r>
      <w:proofErr w:type="gramStart"/>
      <w:r w:rsidRPr="003E507D">
        <w:t>high energy</w:t>
      </w:r>
      <w:proofErr w:type="gramEnd"/>
      <w:r w:rsidRPr="003E507D">
        <w:t xml:space="preserve"> storage rings. To that end, Optical Stochastic Cooling (OSC) and Coherent-electron-Cooling (</w:t>
      </w:r>
      <w:proofErr w:type="spellStart"/>
      <w:r w:rsidRPr="003E507D">
        <w:t>CeC</w:t>
      </w:r>
      <w:proofErr w:type="spellEnd"/>
      <w:r w:rsidRPr="003E507D">
        <w:t xml:space="preserve">), are being explored [4].  </w:t>
      </w:r>
    </w:p>
    <w:p w14:paraId="51D5D458" w14:textId="77777777" w:rsidR="003E507D" w:rsidRPr="003E507D" w:rsidRDefault="003E507D" w:rsidP="003E507D">
      <w:pPr>
        <w:pStyle w:val="ReportNormal"/>
      </w:pPr>
      <w:r w:rsidRPr="003E507D">
        <w:t xml:space="preserve">The OSC, first suggested </w:t>
      </w:r>
      <w:proofErr w:type="spellStart"/>
      <w:r w:rsidRPr="003E507D">
        <w:t>Mikhailichenko</w:t>
      </w:r>
      <w:proofErr w:type="spellEnd"/>
      <w:r w:rsidRPr="003E507D">
        <w:t xml:space="preserve"> and </w:t>
      </w:r>
      <w:proofErr w:type="spellStart"/>
      <w:proofErr w:type="gramStart"/>
      <w:r w:rsidRPr="003E507D">
        <w:t>Zolotorev</w:t>
      </w:r>
      <w:proofErr w:type="spellEnd"/>
      <w:r w:rsidRPr="003E507D">
        <w:t>[</w:t>
      </w:r>
      <w:proofErr w:type="gramEnd"/>
      <w:r w:rsidRPr="003E507D">
        <w:t xml:space="preserve">6] and later refined by </w:t>
      </w:r>
      <w:proofErr w:type="spellStart"/>
      <w:r w:rsidRPr="003E507D">
        <w:t>Zolotorev</w:t>
      </w:r>
      <w:proofErr w:type="spellEnd"/>
      <w:r w:rsidRPr="003E507D">
        <w:t xml:space="preserve"> and </w:t>
      </w:r>
      <w:proofErr w:type="spellStart"/>
      <w:r w:rsidRPr="003E507D">
        <w:t>Zholents</w:t>
      </w:r>
      <w:proofErr w:type="spellEnd"/>
      <w:r w:rsidRPr="003E507D">
        <w:t xml:space="preserve">[7], is similar in concept to the ordinary stochastic cooling but with a transition from microwave to optical wavelengths and an accompanying dramatic increase of the operating bandwidth of the cooling system by approximately 4-orders of magnitude. This is accomplished by replacing the pickup and kicker plates with </w:t>
      </w:r>
      <w:proofErr w:type="spellStart"/>
      <w:r w:rsidRPr="003E507D">
        <w:t>undulators</w:t>
      </w:r>
      <w:proofErr w:type="spellEnd"/>
      <w:r w:rsidRPr="003E507D">
        <w:t xml:space="preserve"> tuned to an optical frequency. In the transit-time version of the OSC a particle passes through the Pickup-</w:t>
      </w:r>
      <w:proofErr w:type="spellStart"/>
      <w:r w:rsidRPr="003E507D">
        <w:t>Undulator</w:t>
      </w:r>
      <w:proofErr w:type="spellEnd"/>
      <w:r w:rsidRPr="003E507D">
        <w:t xml:space="preserve"> (PU) where it radiates a wave-packet with </w:t>
      </w:r>
      <w:proofErr w:type="gramStart"/>
      <w:r w:rsidRPr="003E507D">
        <w:t>a pulse</w:t>
      </w:r>
      <w:proofErr w:type="gramEnd"/>
      <w:r w:rsidRPr="003E507D">
        <w:t xml:space="preserve"> duration of a few 10’s of femtoseconds. Upon exiting the PU the particle is propagated through some fraction of the machine arc and/or a dedicated bypass-chicane, and into the Kicker-</w:t>
      </w:r>
      <w:proofErr w:type="spellStart"/>
      <w:proofErr w:type="gramStart"/>
      <w:r w:rsidRPr="003E507D">
        <w:t>Undulator</w:t>
      </w:r>
      <w:proofErr w:type="spellEnd"/>
      <w:r w:rsidRPr="003E507D">
        <w:t>(</w:t>
      </w:r>
      <w:proofErr w:type="gramEnd"/>
      <w:r w:rsidRPr="003E507D">
        <w:t>KU). The wave-packet meanwhile is transported through optical amplifier and lenses and imaged in the Kicker-</w:t>
      </w:r>
      <w:proofErr w:type="spellStart"/>
      <w:r w:rsidRPr="003E507D">
        <w:t>Undulator</w:t>
      </w:r>
      <w:proofErr w:type="spellEnd"/>
      <w:r w:rsidRPr="003E507D">
        <w:t xml:space="preserve"> (KU). The wave-packet meets its parent particle in the KU and their interaction gives a small kick in energy to the particle. </w:t>
      </w:r>
    </w:p>
    <w:p w14:paraId="1340118F" w14:textId="77777777" w:rsidR="003E507D" w:rsidRPr="003E507D" w:rsidRDefault="003E507D" w:rsidP="003E507D">
      <w:pPr>
        <w:pStyle w:val="ReportNormal"/>
      </w:pPr>
      <w:r w:rsidRPr="003E507D">
        <w:t xml:space="preserve">Since the sign and amplitude of the energy kick is determined by the relative arrival time of the particle and wave-packet, the total path length of both the optical system and chicane are arranged so that the kick will decrease the momentum error and the </w:t>
      </w:r>
      <w:proofErr w:type="spellStart"/>
      <w:r w:rsidRPr="003E507D">
        <w:t>betatron</w:t>
      </w:r>
      <w:proofErr w:type="spellEnd"/>
      <w:r w:rsidRPr="003E507D">
        <w:t xml:space="preserve"> amplitude of the particle. The design of the bypass is such that this corrective process is simultaneously occurring for all particles in the bunch and thus </w:t>
      </w:r>
      <w:proofErr w:type="gramStart"/>
      <w:r w:rsidRPr="003E507D">
        <w:t>the  momentum</w:t>
      </w:r>
      <w:proofErr w:type="gramEnd"/>
      <w:r w:rsidRPr="003E507D">
        <w:t xml:space="preserve"> spread and horizontal emittance of the beam is reduced. </w:t>
      </w:r>
    </w:p>
    <w:p w14:paraId="1BEE4968" w14:textId="77777777" w:rsidR="003E507D" w:rsidRPr="003E507D" w:rsidRDefault="003E507D" w:rsidP="003E507D">
      <w:pPr>
        <w:pStyle w:val="ReportNormal"/>
      </w:pPr>
    </w:p>
    <w:p w14:paraId="1F82E5F0" w14:textId="77777777" w:rsidR="003E507D" w:rsidRPr="003E507D" w:rsidRDefault="003E507D" w:rsidP="003E507D">
      <w:pPr>
        <w:pStyle w:val="ReportNormal"/>
      </w:pPr>
      <w:r w:rsidRPr="003E507D">
        <w:t xml:space="preserve">OSC can at least in principle significantly enhance performance. It was estimated that had the </w:t>
      </w:r>
      <w:proofErr w:type="spellStart"/>
      <w:r w:rsidRPr="003E507D">
        <w:t>Tevatron</w:t>
      </w:r>
      <w:proofErr w:type="spellEnd"/>
      <w:r w:rsidRPr="003E507D">
        <w:t xml:space="preserve"> (proton-antiproton collider) been equipped with an OSC system to mitigate dilution of the </w:t>
      </w:r>
      <w:r w:rsidRPr="003E507D">
        <w:lastRenderedPageBreak/>
        <w:t xml:space="preserve">phase space of the antiprotons during a store, a doubling of integrated luminosity could have been </w:t>
      </w:r>
      <w:proofErr w:type="gramStart"/>
      <w:r w:rsidRPr="003E507D">
        <w:t>achieved[</w:t>
      </w:r>
      <w:proofErr w:type="gramEnd"/>
      <w:r w:rsidRPr="003E507D">
        <w:t>8].</w:t>
      </w:r>
    </w:p>
    <w:p w14:paraId="7BBBE2C7" w14:textId="77777777" w:rsidR="003E507D" w:rsidRPr="003E507D" w:rsidRDefault="003E507D" w:rsidP="003E507D">
      <w:pPr>
        <w:pStyle w:val="ReportNormal"/>
      </w:pPr>
    </w:p>
    <w:p w14:paraId="71F7EE24" w14:textId="77777777" w:rsidR="003E507D" w:rsidRPr="003E507D" w:rsidRDefault="003E507D" w:rsidP="003E507D">
      <w:pPr>
        <w:pStyle w:val="ReportNormal"/>
      </w:pPr>
      <w:r w:rsidRPr="003E507D">
        <w:t>The goal of this proposal is to demonstrate the OSC in the Cornell Electron Storage Ring (CESR) with amplifier gains required for hadron or heavy-ion cooling. Presently there are two attempts at a proof-of-principle demonstration of the OSC with electrons</w:t>
      </w:r>
      <w:proofErr w:type="gramStart"/>
      <w:r w:rsidRPr="003E507D">
        <w:t>;</w:t>
      </w:r>
      <w:proofErr w:type="gramEnd"/>
      <w:r w:rsidRPr="003E507D">
        <w:t xml:space="preserve"> in CESR and also in the </w:t>
      </w:r>
      <w:proofErr w:type="spellStart"/>
      <w:r w:rsidRPr="003E507D">
        <w:t>Integrable</w:t>
      </w:r>
      <w:proofErr w:type="spellEnd"/>
      <w:r w:rsidRPr="003E507D">
        <w:t xml:space="preserve"> Optics Test Accelerator (IOTA) at </w:t>
      </w:r>
      <w:proofErr w:type="spellStart"/>
      <w:r w:rsidRPr="003E507D">
        <w:t>Fermilab</w:t>
      </w:r>
      <w:proofErr w:type="spellEnd"/>
      <w:r w:rsidRPr="003E507D">
        <w:t xml:space="preserve">. Both groups are interested in first demonstrating the ‘passive’ cooling, where the </w:t>
      </w:r>
      <w:proofErr w:type="spellStart"/>
      <w:r w:rsidRPr="003E507D">
        <w:t>undulator</w:t>
      </w:r>
      <w:proofErr w:type="spellEnd"/>
      <w:r w:rsidRPr="003E507D">
        <w:t xml:space="preserve"> wave-packet is simply refocused into the KU without amplification. Such a demonstration is a critical first step but a passive OSC scheme would not be effective in a collider where theory predicts an amplifier gain of 20-30dB is required. </w:t>
      </w:r>
    </w:p>
    <w:p w14:paraId="4F77D30A" w14:textId="77777777" w:rsidR="003E507D" w:rsidRPr="003E507D" w:rsidRDefault="003E507D" w:rsidP="003E507D">
      <w:pPr>
        <w:pStyle w:val="ReportNormal"/>
      </w:pPr>
      <w:r w:rsidRPr="003E507D">
        <w:t>A road block towards effective amplification in the current attempts is they rely on a relatively short bypass which puts severe restrictions on the amplifier design; most notably the amount of optical delay that can be afforded to the amplifier. To overcome this, we propose taking advantage of the existing storage ring arc to extend the path length of the charged particles with respect to the light, obviating the need for a chicane bypass. The differential path length is increased from a few mm to nearly 60 cm</w:t>
      </w:r>
      <w:proofErr w:type="gramStart"/>
      <w:r w:rsidRPr="003E507D">
        <w:t>,  relaxing</w:t>
      </w:r>
      <w:proofErr w:type="gramEnd"/>
      <w:r w:rsidRPr="003E507D">
        <w:t xml:space="preserve"> the constraints on the amplifier so that 20-30dB of gain is achievable.  </w:t>
      </w:r>
    </w:p>
    <w:p w14:paraId="42E7F921" w14:textId="77777777" w:rsidR="003E507D" w:rsidRPr="003E507D" w:rsidRDefault="003E507D" w:rsidP="003E507D">
      <w:pPr>
        <w:pStyle w:val="ReportNormal"/>
      </w:pPr>
      <w:r w:rsidRPr="003E507D">
        <w:t xml:space="preserve">For this scheme to be successful we must first demonstrate stability of the light </w:t>
      </w:r>
      <w:proofErr w:type="gramStart"/>
      <w:r w:rsidRPr="003E507D">
        <w:t>path which</w:t>
      </w:r>
      <w:proofErr w:type="gramEnd"/>
      <w:r w:rsidRPr="003E507D">
        <w:t xml:space="preserve"> can be accomplished by feeding back on an interference pattern generated with a narrow-band laser propagating through the light path. Having done this the passive OSC can be demonstrated and finally the amplifier, developed in parallel with the previous steps, can be inserted to demonstrate high-gain active OSC in CESR.  </w:t>
      </w:r>
    </w:p>
    <w:p w14:paraId="2F77A15C" w14:textId="45ACF6CA" w:rsidR="00573BE3" w:rsidRDefault="001E31ED" w:rsidP="00836D28">
      <w:pPr>
        <w:pStyle w:val="Heading3"/>
      </w:pPr>
      <w:bookmarkStart w:id="8" w:name="_Toc365207663"/>
      <w:bookmarkStart w:id="9" w:name="_Toc365530865"/>
      <w:bookmarkStart w:id="10" w:name="_Toc534902570"/>
      <w:r>
        <w:t xml:space="preserve">Unique role of </w:t>
      </w:r>
      <w:r w:rsidR="00573BE3">
        <w:t xml:space="preserve">Cornell </w:t>
      </w:r>
      <w:r>
        <w:t>for the proposed research</w:t>
      </w:r>
      <w:bookmarkEnd w:id="8"/>
      <w:bookmarkEnd w:id="9"/>
      <w:bookmarkEnd w:id="10"/>
    </w:p>
    <w:p w14:paraId="1B761AA5" w14:textId="10F5E864" w:rsidR="001E31ED" w:rsidRDefault="001E31ED" w:rsidP="00776AE2">
      <w:pPr>
        <w:pStyle w:val="ReportNormal"/>
      </w:pPr>
      <w:r>
        <w:t xml:space="preserve">Uniqueness of CESR: </w:t>
      </w:r>
      <w:bookmarkStart w:id="11" w:name="_Toc365207662"/>
      <w:r w:rsidRPr="001E31ED">
        <w:t>DLR</w:t>
      </w:r>
      <w:r>
        <w:t xml:space="preserve"> – each a paragraph</w:t>
      </w:r>
    </w:p>
    <w:p w14:paraId="6A51F5BC" w14:textId="01574CF4" w:rsidR="008A29E2" w:rsidRPr="008A29E2" w:rsidRDefault="008A29E2" w:rsidP="00776AE2">
      <w:pPr>
        <w:pStyle w:val="ReportNormal"/>
      </w:pPr>
      <w:r w:rsidRPr="008A29E2">
        <w:t>The Cornell Electron Storage Ring (CESR) is uniquely instrumented for</w:t>
      </w:r>
      <w:r>
        <w:t xml:space="preserve"> the study of innovative storage ring optics and dynamics</w:t>
      </w:r>
      <w:r w:rsidR="009C40D9">
        <w:t xml:space="preserve"> of electron and positron beams. The ring 768m </w:t>
      </w:r>
      <w:proofErr w:type="gramStart"/>
      <w:r w:rsidR="009C40D9">
        <w:t>circumference</w:t>
      </w:r>
      <w:proofErr w:type="gramEnd"/>
      <w:r w:rsidR="009C40D9">
        <w:t xml:space="preserve"> operates with beam energy ranging from 1GeV to 6GeV with full energy injector.  The ~100 independently powered </w:t>
      </w:r>
      <w:proofErr w:type="spellStart"/>
      <w:r w:rsidR="009C40D9">
        <w:t>quadrupoles</w:t>
      </w:r>
      <w:proofErr w:type="spellEnd"/>
      <w:r w:rsidR="009C40D9">
        <w:t xml:space="preserve"> and </w:t>
      </w:r>
      <w:proofErr w:type="spellStart"/>
      <w:r w:rsidR="009C40D9">
        <w:t>sextupoles</w:t>
      </w:r>
      <w:proofErr w:type="spellEnd"/>
      <w:r w:rsidR="009C40D9">
        <w:t xml:space="preserve"> permit a tremendous variet</w:t>
      </w:r>
      <w:r w:rsidR="00ED2B15">
        <w:t xml:space="preserve">y of lattice configurations. The nearly 120 beam position monitors collect turn-by-turn (and bunch-by-bunch) position to inform measurements of orbit, </w:t>
      </w:r>
      <w:proofErr w:type="spellStart"/>
      <w:r w:rsidR="00ED2B15">
        <w:t>betatron</w:t>
      </w:r>
      <w:proofErr w:type="spellEnd"/>
      <w:r w:rsidR="00ED2B15">
        <w:t xml:space="preserve"> phase advance, transverse coupling, and dispersion and damping rates. The bunch-by-bunch feedback is c</w:t>
      </w:r>
      <w:r w:rsidR="00ED2B15" w:rsidRPr="00ED2B15">
        <w:t>omple</w:t>
      </w:r>
      <w:r w:rsidR="004A50E4">
        <w:t>tely configurable allowing</w:t>
      </w:r>
      <w:r w:rsidR="00ED2B15" w:rsidRPr="00ED2B15">
        <w:t xml:space="preserve"> the setting of any combination of the 1281 available 2 </w:t>
      </w:r>
      <w:proofErr w:type="spellStart"/>
      <w:r w:rsidR="00ED2B15" w:rsidRPr="00ED2B15">
        <w:t>nsec</w:t>
      </w:r>
      <w:proofErr w:type="spellEnd"/>
      <w:r w:rsidR="00ED2B15" w:rsidRPr="00ED2B15">
        <w:t xml:space="preserve"> RF buckets in CESR for feedback or excitation</w:t>
      </w:r>
      <w:r w:rsidR="004A50E4">
        <w:t xml:space="preserve">. The sophisticated control system interface software facilitates real time analysis, modeling and interpretation of beam data, and implementation of optimization and tuning algorithms. </w:t>
      </w:r>
      <w:r w:rsidR="002E4B0A">
        <w:t>The accelerator complex is available for the machine experiments for 2-4 hours each week, depending on requirements of the CHESS x-ray program.</w:t>
      </w:r>
    </w:p>
    <w:p w14:paraId="52882239" w14:textId="01E3D63F" w:rsidR="00D35DE1" w:rsidRDefault="001E31ED" w:rsidP="00776AE2">
      <w:pPr>
        <w:pStyle w:val="ReportNormal"/>
      </w:pPr>
      <w:r w:rsidRPr="001E31ED">
        <w:t xml:space="preserve">References are included like so </w:t>
      </w:r>
      <w:r w:rsidR="00E31E9F" w:rsidRPr="001E31ED">
        <w:fldChar w:fldCharType="begin"/>
      </w:r>
      <w:r w:rsidR="00E31E9F" w:rsidRPr="001E31ED">
        <w:instrText xml:space="preserve"> REF _Ref365430743 \r \h </w:instrText>
      </w:r>
      <w:r w:rsidR="00E31E9F" w:rsidRPr="001E31ED">
        <w:fldChar w:fldCharType="separate"/>
      </w:r>
      <w:r>
        <w:t>[1]</w:t>
      </w:r>
      <w:r w:rsidR="00E31E9F" w:rsidRPr="001E31ED">
        <w:fldChar w:fldCharType="end"/>
      </w:r>
      <w:r w:rsidR="00E31E9F" w:rsidRPr="001E31ED">
        <w:fldChar w:fldCharType="begin"/>
      </w:r>
      <w:r w:rsidR="00E31E9F" w:rsidRPr="001E31ED">
        <w:instrText xml:space="preserve"> REF _Ref365431911 \r \h </w:instrText>
      </w:r>
      <w:r w:rsidR="00E31E9F" w:rsidRPr="001E31ED">
        <w:fldChar w:fldCharType="separate"/>
      </w:r>
      <w:r>
        <w:t>[2]</w:t>
      </w:r>
      <w:r w:rsidR="00E31E9F" w:rsidRPr="001E31ED">
        <w:fldChar w:fldCharType="end"/>
      </w:r>
      <w:r w:rsidRPr="001E31ED">
        <w:t>. Go to Insert -&gt; Cross-references, select Reference type: Numbered item; Insert reference to: Paragraph number.</w:t>
      </w:r>
    </w:p>
    <w:p w14:paraId="314235A3" w14:textId="77764C91" w:rsidR="001E31ED" w:rsidRDefault="001E31ED" w:rsidP="00776AE2">
      <w:pPr>
        <w:pStyle w:val="ReportNormal"/>
      </w:pPr>
      <w:r>
        <w:t xml:space="preserve">Previous NSF funding: </w:t>
      </w:r>
      <w:r w:rsidRPr="001E31ED">
        <w:t>DLR</w:t>
      </w:r>
    </w:p>
    <w:p w14:paraId="0D2FEA29" w14:textId="23476FED" w:rsidR="002E4B0A" w:rsidRPr="002E4B0A" w:rsidRDefault="002E4B0A" w:rsidP="00776AE2">
      <w:pPr>
        <w:pStyle w:val="ReportNormal"/>
      </w:pPr>
      <w:r w:rsidRPr="002E4B0A">
        <w:t xml:space="preserve">An existing NSF </w:t>
      </w:r>
      <w:proofErr w:type="gramStart"/>
      <w:r w:rsidRPr="002E4B0A">
        <w:t>grant</w:t>
      </w:r>
      <w:proofErr w:type="gramEnd"/>
      <w:r w:rsidRPr="002E4B0A">
        <w:t xml:space="preserve"> supports development of an experimental program to demonstrate and explore optical stochastic cooling in CESR.</w:t>
      </w:r>
      <w:r>
        <w:t xml:space="preserve"> </w:t>
      </w:r>
      <w:r w:rsidR="00181724">
        <w:t xml:space="preserve">That support has enabled; </w:t>
      </w:r>
      <w:r w:rsidR="001858EC">
        <w:t>(</w:t>
      </w:r>
      <w:proofErr w:type="gramStart"/>
      <w:r w:rsidR="001858EC">
        <w:t>1)</w:t>
      </w:r>
      <w:r w:rsidR="00181724">
        <w:t>demonstration</w:t>
      </w:r>
      <w:proofErr w:type="gramEnd"/>
      <w:r w:rsidR="00181724">
        <w:t xml:space="preserve"> of injection and storage of </w:t>
      </w:r>
      <w:r w:rsidR="001858EC">
        <w:t>low energy (</w:t>
      </w:r>
      <w:r w:rsidR="00181724">
        <w:t>1GeV</w:t>
      </w:r>
      <w:r w:rsidR="001858EC">
        <w:t>)</w:t>
      </w:r>
      <w:r w:rsidR="00181724">
        <w:t xml:space="preserve"> electron beams</w:t>
      </w:r>
      <w:r w:rsidR="001858EC">
        <w:t xml:space="preserve"> without damping wigglers</w:t>
      </w:r>
      <w:r w:rsidR="00181724">
        <w:t xml:space="preserve">. </w:t>
      </w:r>
      <w:r w:rsidR="001858EC">
        <w:t xml:space="preserve">The low beam energy greatly simplifies the requirements of OSC instrumentation and is essential to our test.  </w:t>
      </w:r>
      <w:r w:rsidR="00181724">
        <w:t>Prior to these tests C</w:t>
      </w:r>
      <w:r w:rsidR="001858EC">
        <w:t>ESR had never operated below 4</w:t>
      </w:r>
      <w:r w:rsidR="00181724">
        <w:t>GeV</w:t>
      </w:r>
      <w:r w:rsidR="001858EC">
        <w:t xml:space="preserve"> without damping wiggles. (2)</w:t>
      </w:r>
      <w:r w:rsidR="00F938FA">
        <w:t xml:space="preserve"> Conceptual and engineering d</w:t>
      </w:r>
      <w:r w:rsidR="001858EC">
        <w:t xml:space="preserve">esign of a helical </w:t>
      </w:r>
      <w:proofErr w:type="spellStart"/>
      <w:r w:rsidR="001858EC">
        <w:t>undulator</w:t>
      </w:r>
      <w:proofErr w:type="spellEnd"/>
      <w:r w:rsidR="001858EC">
        <w:t xml:space="preserve"> to serv</w:t>
      </w:r>
      <w:r w:rsidR="00102581">
        <w:t xml:space="preserve">e as OSC pickup and kicker with first harmonic of 800 nm at 1GeV beam energy. The helical geometry attains the requisite wavelength at a lower field than a conventional planar design.  (3) Design of chicane style bypass with differential path length </w:t>
      </w:r>
      <w:r w:rsidR="00102581">
        <w:lastRenderedPageBreak/>
        <w:t xml:space="preserve">of electron beam and </w:t>
      </w:r>
      <w:proofErr w:type="spellStart"/>
      <w:r w:rsidR="00102581">
        <w:t>undulator</w:t>
      </w:r>
      <w:proofErr w:type="spellEnd"/>
      <w:r w:rsidR="00102581">
        <w:t xml:space="preserve"> radiation of 2mm. (4) </w:t>
      </w:r>
      <w:r w:rsidR="00F938FA">
        <w:t>Computer model of relevant beam dynamics</w:t>
      </w:r>
      <w:r w:rsidR="00BF4ECF">
        <w:t xml:space="preserve">, </w:t>
      </w:r>
      <w:proofErr w:type="gramStart"/>
      <w:r w:rsidR="00BF4ECF">
        <w:t>as</w:t>
      </w:r>
      <w:proofErr w:type="gramEnd"/>
      <w:r w:rsidR="00BF4ECF">
        <w:t xml:space="preserve"> well as generation, propagation, and interaction with radiated electromagnetic fields,</w:t>
      </w:r>
      <w:r w:rsidR="00F938FA">
        <w:t xml:space="preserve"> that permits detailed simulation of cooling dynamics, including sensitivities to </w:t>
      </w:r>
      <w:proofErr w:type="spellStart"/>
      <w:r w:rsidR="00F938FA">
        <w:t>mis</w:t>
      </w:r>
      <w:proofErr w:type="spellEnd"/>
      <w:r w:rsidR="00F938FA">
        <w:t>-alignments, instabilities, field errors, field variation, etc.</w:t>
      </w:r>
      <w:r w:rsidR="00BF4ECF">
        <w:t xml:space="preserve"> </w:t>
      </w:r>
      <w:r w:rsidR="00356B65">
        <w:t xml:space="preserve">(5) </w:t>
      </w:r>
      <w:r w:rsidR="00BF4ECF">
        <w:t>assembly of a team of talented young scientists with the expertise to perform this exquisite experiment.</w:t>
      </w:r>
      <w:r w:rsidR="00F938FA">
        <w:t xml:space="preserve">  </w:t>
      </w:r>
    </w:p>
    <w:p w14:paraId="2B86332C" w14:textId="089E8DDE" w:rsidR="001E31ED" w:rsidRDefault="5BEB868A" w:rsidP="5BEB868A">
      <w:pPr>
        <w:pStyle w:val="ReportNormal"/>
        <w:rPr>
          <w:b/>
          <w:bCs/>
          <w:color w:val="000000" w:themeColor="text1"/>
        </w:rPr>
      </w:pPr>
      <w:r w:rsidRPr="5BEB868A">
        <w:rPr>
          <w:b/>
          <w:bCs/>
          <w:color w:val="000000" w:themeColor="text1"/>
          <w:sz w:val="28"/>
          <w:szCs w:val="28"/>
        </w:rPr>
        <w:t>Relation to other efforts worldwide</w:t>
      </w:r>
      <w:r w:rsidRPr="5BEB868A">
        <w:rPr>
          <w:b/>
          <w:bCs/>
          <w:color w:val="000000" w:themeColor="text1"/>
        </w:rPr>
        <w:t>:</w:t>
      </w:r>
    </w:p>
    <w:p w14:paraId="42DEBF42" w14:textId="1A0745D8" w:rsidR="5BEB868A" w:rsidRDefault="5BEB868A">
      <w:proofErr w:type="spellStart"/>
      <w:r w:rsidRPr="5BEB868A">
        <w:t>Fermilab</w:t>
      </w:r>
      <w:proofErr w:type="spellEnd"/>
      <w:r w:rsidRPr="5BEB868A">
        <w:t xml:space="preserve"> is also pursuing a proof-of-principal demonstration of the OSC in the </w:t>
      </w:r>
      <w:proofErr w:type="spellStart"/>
      <w:r w:rsidRPr="5BEB868A">
        <w:t>Integrable</w:t>
      </w:r>
      <w:proofErr w:type="spellEnd"/>
      <w:r w:rsidRPr="5BEB868A">
        <w:t xml:space="preserve"> Optics Test Accelerator (IOTA). Their proposal represents an exciting and well-developed plan for demonstrating the OSC in a passive mode (no optical amplifier) on 100 MeV electrons </w:t>
      </w:r>
      <w:r w:rsidRPr="5BEB868A">
        <w:rPr>
          <w:color w:val="FF0000"/>
        </w:rPr>
        <w:t>[cite Jarvis18</w:t>
      </w:r>
      <w:r w:rsidRPr="5BEB868A">
        <w:t>]. At this low energy the OSC damping rate can be made to be approximately an order of magnitude faster than synchrotron damping, which in the absence of OSC is balanced by the growth in emittance from quantum excitation; and hence will result in a dramatic reduction of the stored beam emittance. However, at 100 MeV the IBS growth rate prevents storage of a beam with more than approximately 10</w:t>
      </w:r>
      <w:r w:rsidRPr="5BEB868A">
        <w:rPr>
          <w:vertAlign w:val="superscript"/>
        </w:rPr>
        <w:t>6</w:t>
      </w:r>
      <w:r w:rsidRPr="5BEB868A">
        <w:t xml:space="preserve"> electrons. At this relatively low charge the beam density is too low for the incoherent (heating) kicks of neighboring particles to contribute to the damping rate. The presence of incoherent heating is well known from ordinary stochastic cooling and warrants study in its optical analog; and can be done in CESR. Although an active test of the OSC in IOTA is planned, the short bypass used in the demonstration puts a serious constraint on the amplifier design preventing the development of one with significant gain. Since in this proposal we aim to develop a long bypass -that lifts these restrictions- CESR is in a unique situation to develop a high-gain amplifier for the OSC; a definite prerequisite for the technique to be used in the cooling of hadrons or heavy-ions.</w:t>
      </w:r>
    </w:p>
    <w:p w14:paraId="5A9FE471" w14:textId="275E4BA1" w:rsidR="5BEB868A" w:rsidRDefault="5BEB868A" w:rsidP="5BEB868A">
      <w:pPr>
        <w:pStyle w:val="ReportNormal"/>
      </w:pPr>
    </w:p>
    <w:p w14:paraId="5F262C42" w14:textId="3EF2F694" w:rsidR="001E31ED" w:rsidRDefault="001E31ED" w:rsidP="00776AE2">
      <w:pPr>
        <w:pStyle w:val="ReportNormal"/>
      </w:pPr>
      <w:r>
        <w:t xml:space="preserve">Synergy with the </w:t>
      </w:r>
      <w:r w:rsidRPr="001E31ED">
        <w:t xml:space="preserve">Center </w:t>
      </w:r>
      <w:r>
        <w:t>for</w:t>
      </w:r>
      <w:r w:rsidRPr="001E31ED">
        <w:t xml:space="preserve"> Bright Beams:</w:t>
      </w:r>
      <w:r>
        <w:t xml:space="preserve"> </w:t>
      </w:r>
      <w:r w:rsidRPr="001E31ED">
        <w:t>IVB</w:t>
      </w:r>
    </w:p>
    <w:p w14:paraId="6C8DB5B3" w14:textId="44C8BF69" w:rsidR="00E31BCA" w:rsidRDefault="00E31BCA" w:rsidP="00836D28">
      <w:pPr>
        <w:pStyle w:val="Heading3"/>
      </w:pPr>
      <w:bookmarkStart w:id="12" w:name="_Toc365207664"/>
      <w:bookmarkStart w:id="13" w:name="_Toc365530866"/>
      <w:bookmarkStart w:id="14" w:name="_Toc534902571"/>
      <w:bookmarkEnd w:id="11"/>
      <w:r>
        <w:t>Overview of the proposed research</w:t>
      </w:r>
      <w:bookmarkEnd w:id="12"/>
      <w:bookmarkEnd w:id="13"/>
      <w:bookmarkEnd w:id="14"/>
    </w:p>
    <w:p w14:paraId="6D7DD6AB" w14:textId="6E1DA1F3" w:rsidR="0034161E" w:rsidRPr="001E31ED" w:rsidRDefault="001E31ED" w:rsidP="00776AE2">
      <w:pPr>
        <w:pStyle w:val="ReportNormal"/>
      </w:pPr>
      <w:r w:rsidRPr="001E31ED">
        <w:t xml:space="preserve">Basically, a summary of what’s proposed </w:t>
      </w:r>
      <w:r w:rsidRPr="001E31ED">
        <w:rPr>
          <w:b/>
        </w:rPr>
        <w:t>(JMM)</w:t>
      </w:r>
    </w:p>
    <w:p w14:paraId="6927D0B4" w14:textId="686F50C3" w:rsidR="00277B2B" w:rsidRDefault="00A50402" w:rsidP="00776AE2">
      <w:pPr>
        <w:pStyle w:val="Heading2"/>
      </w:pPr>
      <w:bookmarkStart w:id="15" w:name="_Toc534902572"/>
      <w:r>
        <w:t>Multiple Investigators</w:t>
      </w:r>
      <w:bookmarkEnd w:id="15"/>
    </w:p>
    <w:p w14:paraId="117A406E" w14:textId="152EAC61" w:rsidR="001E31ED" w:rsidRPr="001E31ED" w:rsidRDefault="001E31ED" w:rsidP="00776AE2">
      <w:pPr>
        <w:pStyle w:val="ReportNormal"/>
      </w:pPr>
      <w:r w:rsidRPr="001E31ED">
        <w:t>In applications with more than one senior investigator, the accomplishments, milestones, and plans of each senior investigator must be clearly identified. Reviewers will be asked to apply the review criterion to the information provided for each senior investigator and these evaluations will be used as input to the funding decisions.</w:t>
      </w:r>
    </w:p>
    <w:p w14:paraId="377E7C2E" w14:textId="461C4E1E" w:rsidR="00860120" w:rsidRDefault="0085106D" w:rsidP="00836D28">
      <w:pPr>
        <w:pStyle w:val="Heading3"/>
      </w:pPr>
      <w:bookmarkStart w:id="16" w:name="_Toc365207666"/>
      <w:bookmarkStart w:id="17" w:name="_Toc365530869"/>
      <w:bookmarkStart w:id="18" w:name="_Toc534902573"/>
      <w:r>
        <w:t xml:space="preserve">Synergies between </w:t>
      </w:r>
      <w:bookmarkEnd w:id="16"/>
      <w:r w:rsidR="00E24F29">
        <w:t>the (co)-PI’s</w:t>
      </w:r>
      <w:bookmarkEnd w:id="17"/>
      <w:bookmarkEnd w:id="18"/>
    </w:p>
    <w:p w14:paraId="436697FD" w14:textId="634BD2D7" w:rsidR="001E31ED" w:rsidRDefault="001E31ED" w:rsidP="00776AE2">
      <w:pPr>
        <w:pStyle w:val="ReportNormal"/>
      </w:pPr>
      <w:bookmarkStart w:id="19" w:name="_Toc365207665"/>
      <w:bookmarkStart w:id="20" w:name="_Toc365530868"/>
      <w:r w:rsidRPr="001E31ED">
        <w:rPr>
          <w:noProof/>
        </w:rPr>
        <mc:AlternateContent>
          <mc:Choice Requires="wpg">
            <w:drawing>
              <wp:anchor distT="0" distB="0" distL="114300" distR="114300" simplePos="0" relativeHeight="251680768" behindDoc="0" locked="0" layoutInCell="1" allowOverlap="1" wp14:anchorId="49B98B8A" wp14:editId="5891D98F">
                <wp:simplePos x="0" y="0"/>
                <wp:positionH relativeFrom="column">
                  <wp:posOffset>2973070</wp:posOffset>
                </wp:positionH>
                <wp:positionV relativeFrom="paragraph">
                  <wp:posOffset>629920</wp:posOffset>
                </wp:positionV>
                <wp:extent cx="3060700" cy="3691890"/>
                <wp:effectExtent l="0" t="0" r="0" b="0"/>
                <wp:wrapSquare wrapText="bothSides"/>
                <wp:docPr id="9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0" cy="3691890"/>
                          <a:chOff x="1440" y="8566"/>
                          <a:chExt cx="4820" cy="5814"/>
                        </a:xfrm>
                      </wpg:grpSpPr>
                      <wpg:grpSp>
                        <wpg:cNvPr id="95" name="Group 30"/>
                        <wpg:cNvGrpSpPr>
                          <a:grpSpLocks noChangeAspect="1"/>
                        </wpg:cNvGrpSpPr>
                        <wpg:grpSpPr bwMode="auto">
                          <a:xfrm>
                            <a:off x="1440" y="8576"/>
                            <a:ext cx="4820" cy="5804"/>
                            <a:chOff x="1440" y="8576"/>
                            <a:chExt cx="4820" cy="5804"/>
                          </a:xfrm>
                        </wpg:grpSpPr>
                        <wps:wsp>
                          <wps:cNvPr id="96" name="AutoShape 29"/>
                          <wps:cNvSpPr>
                            <a:spLocks noChangeAspect="1" noChangeArrowheads="1" noTextEdit="1"/>
                          </wps:cNvSpPr>
                          <wps:spPr bwMode="auto">
                            <a:xfrm>
                              <a:off x="1440" y="8576"/>
                              <a:ext cx="4820" cy="580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33"/>
                          <wps:cNvSpPr txBox="1">
                            <a:spLocks noChangeArrowheads="1"/>
                          </wps:cNvSpPr>
                          <wps:spPr bwMode="auto">
                            <a:xfrm>
                              <a:off x="1480" y="13310"/>
                              <a:ext cx="4730" cy="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FC4F6" w14:textId="7B28A967" w:rsidR="00D67163" w:rsidRPr="00246049" w:rsidRDefault="00D67163" w:rsidP="00E96CAE">
                                <w:pPr>
                                  <w:pStyle w:val="Caption"/>
                                  <w:rPr>
                                    <w:i/>
                                  </w:rPr>
                                </w:pPr>
                                <w:bookmarkStart w:id="21"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1"/>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wps:txbx>
                          <wps:bodyPr rot="0" vert="horz" wrap="square" lIns="0" tIns="0" rIns="0" bIns="0" anchor="t" anchorCtr="0" upright="1">
                            <a:noAutofit/>
                          </wps:bodyPr>
                        </wps:wsp>
                      </wpg:grpSp>
                      <pic:pic xmlns:pic="http://schemas.openxmlformats.org/drawingml/2006/picture">
                        <pic:nvPicPr>
                          <pic:cNvPr id="98"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58" y="8566"/>
                            <a:ext cx="4273" cy="471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234.1pt;margin-top:49.6pt;width:241pt;height:290.7pt;z-index:251680768" coordorigin="1440,8566" coordsize="4820,58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sVL4fVBAAAcw8AAA4AAABkcnMvZTJvRG9jLnhtbNxX2W7jNhR9L9B/IPSu&#10;aDFtLYgzSLwEA6Rt0Jl+AC1RFjGSqJJ07LTov/eSlGTZcTHJZPoyBmxzvbzbOby8/nCoK/REhWS8&#10;mTvBle8g2mQ8Z8127vzxee3GDpKKNDmpeEPnzjOVzoebn3+63rcpDXnJq5wKBEIame7buVMq1aae&#10;J7OS1kRe8ZY2MFlwURMFXbH1ckH2IL2uvND3Z96ei7wVPKNSwujSTjo3Rn5R0Ez9VhSSKlTNHdBN&#10;mV9hfjf617u5JulWkLZkWacG+QYtasIaOHQQtSSKoJ1gL0TVLBNc8kJdZbz2eFGwjBobwJrAP7Pm&#10;XvBda2zZpvttO7gJXHvmp28Wm/369CgQy+dOgh3UkBpiZI5FONHO2bfbFNbci/ZT+yishdB84NkX&#10;CdPe+bzub+1itNn/wnOQR3aKG+ccClFrEWA2OpgYPA8xoAeFMhic+DM/8iFUGcxNZkkQJ12UshJC&#10;qfcFGMM8TMfT2cxGMCtX3X4ch93maRxgPeuR1B5slO2Us5aZzmBk74jpqSMm5vxzQ3Woe0eghi9K&#10;0mzprWwh40BDc+75lrf4ZmRj1NnYe2hsoW8sJOkl3/T7LvvG7vxP3wAa5THh5PsS7lNJWmryWOpk&#10;6v086/18Cwli1qCwSzqzrs84adPtgpePQ0LwfUlJDpoGIJZ/Bm+tcjaKxUjkvpWphHT+aoa+KQqD&#10;L0naCqnuKa+RbswdAUlhAECeHqSyKdkv0Xho+JpVFYyTFNSGJV3LMsjfiZ+s4lWMXRzOVi7289y9&#10;XS+wO1sH0XQ5WS4Wy+AfLT/AacnynDZaXM9mAX5d8DpetTw08JnkFcu1OK2SFNvNohLoiQCbrs2n&#10;A9homXeqhsEfWNX/G+sAiTYCGnsy3fD8GaIhOPgKwAvXCTRKLv5y0B6oee7IP3dEUAdVHxsIcGLD&#10;okwHTyMNeDGe2YxnSJOBqLmjHGSbC2X5f9cKti3hpMDEpuE6DQtm4nPUynCcQYPV9f+HRdTDQucw&#10;uuMHNJloN2udAD0aFUgdYLzX/AU+TsCg02201cp5ZfbHlmeDySToSFirpGkaR0CLhqMDPwhPaPY9&#10;6V81Os8GPACk7MgPDAuD+R7pQYj9uzBx17M4cnGBp24S+bHrB8ldMvNxgpfrU6Q/sIa+H+loD6ia&#10;hlMDhBGWzyDvm89LyJO0ZgrKuIrVcCkPi0iqGXnV5IbZFGGVbY8YQqvfM0P/f4kh1GFz6CDwRrKA&#10;LLVEMZAENCxBQOM7ksOxuri5blmWwrcLDLReUPDXC1vYpXaa9GxxXL9KRk3El13rQm3ZEsU2rGLq&#10;2dTJEFmtVPP0yDJdx+nO6CqGKt3WfjCtT0UTg+l+ld0DwGaZqfyO9+5Q8ByHXrDPqRRPd0/02FSs&#10;7a8Y3e4sBpY+q3IvOM1W0Eue7WraKPskELQC43kjS9ZKuBpSWm9oDtfwx9xS/SU2CeNb30/CO3cx&#10;9RdwyUYr9zbBkRv5qwj7OA4WwaKH3k5ScAOpli37Dtgzt6mhV6A7UO0UByTVLrG3b/Y7FBIGTFIJ&#10;qrJSDxdwOXfjsH+YMG4+elY7/XWkH00hGU6K64Hzw2hiOR9HZ6X1ezj/UjR+wJKnjwCEVzfhCy39&#10;JICXnQl59wrVT8dx36w6vpVv/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27&#10;hCbhAAAACgEAAA8AAABkcnMvZG93bnJldi54bWxMj8FOwzAMhu9IvENkJG4s6WBVW5pO0wScJiQ2&#10;JMQta722WuNUTdZ2b485wcm2/On353w9206MOPjWkYZooUAgla5qqdbweXh9SED4YKgynSPUcEUP&#10;6+L2JjdZ5Sb6wHEfasEh5DOjoQmhz6T0ZYPW+IXrkXh3coM1gcehltVgJg63nVwqFUtrWuILjelx&#10;22B53l+shrfJTJvH6GXcnU/b6/dh9f61i1Dr+7t58wwi4Bz+YPjVZ3Uo2OnoLlR50Wl4ipMloxrS&#10;lCsD6Upxc9QQJyoGWeTy/wvFDwAAAP//AwBQSwMECgAAAAAAAAAhACwyS76SzgAAks4AABQAAABk&#10;cnMvbWVkaWEvaW1hZ2UxLnBuZ4lQTkcNChoKAAAADUlIRFIAAAFPAAABcQgGAAAA870qLwAAAAFz&#10;UkdCAK7OHOkAAAAEZ0FNQQAAsY8L/GEFAAAAIGNIUk0AAHomAACAhAAA+gAAAIDoAAB1MAAA6mAA&#10;ADqYAAAXcJy6UTwAAAAJcEhZcwAAFxEAABcRAcom8z8AAM37SURBVHhe7V0FeBRXF12kLS3UqFCj&#10;pUjR4i0tlNIiFaBQSkuLWwWKu7u7u7u7u7u7JwQJBIK7/fc/5+1OuoSEbHZmJeG9j/1CsiNv7rw5&#10;c/Vcm00PLQEtAS0BLQEtAS0BLQEtAS0Br0tAROLrj5aBXgN6Deg1EPEaiBCUKaxHjx7txOes/mgZ&#10;6DWg14BeA0+sgZ3EyScA1AGeofiph5aAloCWgJZAOAngZUJ8jBQ8z2qJaQloCWgJeEMCDx8+lNWr&#10;V8vBgwfV6VasWCHjx4+XS5cuydKlS6VHjx5y6tQpOXLkiHTv3l3WrVsnBw4ckD59+kjHjh1l3759&#10;ap8BAwZISEiIHD58WHr27ClbtmwJm/7u3bula9eusnHjRnXcQYMGyaRJk+Tq1asyf/586dWrl2ze&#10;vFkAjFFeMjVxDZ5RiklvoCWgJeBpCaxdu1ayZcsmkydPltOnT0uTJk2kS5cusmDBAqlfv75Ur15d&#10;2rVrJx06dJCqVatK3bp1FTAOGzZMChcurEC0YcOG0rRpUxk8eLC0atVKateurYD1+vXravpt2rSR&#10;v/76S1q0aKHAuEaNGlKnTh2ZNWuWlCxZUooUKaJA2JWhwdMVKelttAS0BDwqAWqdBK1q1arJnDlz&#10;ZMqUKVK+fHnp27ev9O/fX0aMGKG0zMqVK0vLli3Vtu3bt5eAgAClKY4ZM0a2bt0qzZs3l7Zt2ypQ&#10;NADyzz//VIC8ePFiady4sezZs0cdt0KFCrJmzRp1PgJpp06dFCjPnj1bHjx4EOX1avCMUkR6Ay0B&#10;LQFPS+B///ufOsWQIUNk2rRpCsCoeRIoCYSdO3dWAElwbdasmQJTapgEUZraS5YsEQJw7969pUCB&#10;Ako7pcZarlw5+fXXX6Vfv34KhKm9jho1SmmgNWvWlIEDByoXALVTughat26tAJhmfFRDg2dUEtLf&#10;awloCXhNAjNmzFC+zAsXLigQo39yx44dSjOsVKmSLF++XObOnStly5ZV5jp9oGPHjpXjx48r8OT/&#10;aeJv27ZNaaL16tWTcePGyZ07d+Tu3bsydepUBajDhw9XJn+tWrUUGPMcPBc1W/pdDTB/2oVr8PTa&#10;stAn0hLQEohKAjdv3lRAx0FgPHvWHrO+cuWKnDhxQv2fIEmwvH37tgI5+jMNM/vixYsSFBSktuNx&#10;jO2M8xr73rp1S/2JvtXz58+r/1++fFkCAwOjmmLY9xo8XRaV3lBLQEtAS+A/CWjw1KtBS0BLQEvA&#10;DQlo8HRDaHoXLQEtAbsEHl29Lg8vXBLYz6ZF8r87d+Xh+VD53517po/ljQNo8PSGlPU5tARimQQe&#10;nrsoV3qNkuBCf8qZb8pIaJ0OcnvFJqCpA0Tx4/ayDXKlxwj7p8tQx2eIXGrXX24uWBUmkYchl+Ta&#10;6JlyvmRtOf3VHxJStoHcmDRfHl66Yt8GPs5bi9biOCPlSnfHsTrjeJ0Gy/WJ8+TBuQs+ka4GT5+I&#10;XZ9USyDmSoBgdb58Qzn+fDo5lamQnPm6lAS8nk0C3/1SrvQcKf+7a9ccL1RpKcfjpJKAN7JL4Dtf&#10;SGASfN78XE4kyiAXa7S1a66Xr8mFf1pIAP5+KtNPcva7ChKU5nsJSJRJbfPo1m1s9EhCeL54aSTw&#10;jc9wrC/VJ+C1rHLilcwKdO8fO+l1gWrw9LrIY9cJ7927L5dDQ+XyubNy5VywXDnvow/OzTlcRcT0&#10;vgsJzrHrLnjvav6HdJ/Qxt3lRMKM6ueDk2fkYegVpQEGJAaAvpdT7uzcryZ08d/WAMpMcqXjILmz&#10;aZfc2bBD7qzbJrdXb5F7RwPVNjenL5aAV7LI+T/qyMPgCzDZ78rd7fskKFU+day7u+ylmiEVGwEs&#10;s8mVzoPlzsad6nN72Xo5V+QfBeJX+47xnhAcZ9Lg6XWRx64TLkA9cL5vv5Vv8Mn/3fc+/XydO48U&#10;KVRINmzYELuE7EdXcz/gtJz+7Bc5nb2YAruwAXP92tAp0DxHyUOHGX3x31ZK67wF8z2yQfOcoHiu&#10;WDW5t/+Y/O+2PU3pDlwAV4dPtftTceyQCg2V5npn/fbHDnVj8nw5/iI02fqdlYbqzaHB05vSjoXn&#10;6t+9m9je/VhslZqKrWpbsf3d0jefau3F9ntNeeG9j2X6hLGxUNL+cUl3NuyUkx/lkZC/m0cZ2LlY&#10;sx3M+awK+C7DV3m5M/ydbfvL5Y6D5d7eI+qCHpwKlrP5y8sxWwoJTPq1nPutplzpNhzap1175fjf&#10;/QcSUrmJMu2vdB2mtNi72/bJ7TVblOZJ7fb6+LleF5AGT6+LPHadcGjvHhIvT2GxTdsptjn7xTZj&#10;l28+8w+JbcQqee3LfDJn0oTYJWQ/upqbM5fIiRc/lQsARprYkQ4EjC7W6ai0ysCkX0ngh1+rT8Bb&#10;n8vJD3PLjakLw3a9DROcPtST7+WSY/CRHrN9LCeT5ZVrw6bK/6hNPnwkF6q2hFsgO/bFcZJ9IydT&#10;5pegTwqoT2iTHnAdXPa6lDR4el3kseuEw/r0kvg5vxPbqFVim7BBbGNW++YzabPY+s6R13J8I3Mn&#10;T4xdQvajq7k1d7kEvIxgTi2ApyMw9J+K+Hi60oXqbVQg6VL7gfBR7pDba+HvXLUZGuNWmPYXH7sq&#10;HuvOuu2Ipg+XYGqT8IMGfpBbbi5co7YLYVAJLoALlRvLpVa9AZ75lLZ6sQbmcd83qU0aPP1oYcbE&#10;qYSB50iA53iA52iApy8+EwGefTR4enoN3UMA51Tq7yT4p3/k0fWb/+Em0omu9B6tUokeXrBrgRfo&#10;83z9KT5P5IbemLZIgev9oP+ogx9evqrM++Px00hovU528PyrmQS8nQMpS3YwvblgtZz8BNpnirxC&#10;bdgXQ4OnL6Qei86pwTMW3UwXLuXhlWvKL3kCaUI3ZvwHWregIRLcAhjUQbSc4yI1T5ja18fPkUeX&#10;rsrDi5ftH+R1MkWJI7R5Lzlq+1ClNTmD8WX4NhlFv9Sqz2PgeXPuyrBZXukzBtpnSjmV9We5fyTA&#10;hdlbu4kGT2vl+cwdbWRfh9nuD5pn79mSGGb7smmTn7n74M0LvjlvpQoaBSB3k37Nyx0GSRC00WO2&#10;5DDn2yNibveFhlRuqvyXp9L/KGcLlJOzecvgU1pO5/xFQio1VJH0+wGn5MyXv8rxuKnlXAkEi5B4&#10;fwH5ncq/iXPcXrNNHevcr9WVP5TRdWM8BACfK15djtjewfEayaMrdsJjbw0Nnt6SdCw9z9j+feS5&#10;XN+LzR/As89sSfTZ1zICvI/XEGe4ev+hPDRfNRhL75z7l8Xo9y1UCJ1FdZFKWIfGeSr7z3K57QB5&#10;cDYk7MBX+42Tsz9WkrPfV5AzAE3jcypnMTlXsQEi7efUtnc275Lz5RAwSv4tAko5JPD9r7BfZRVU&#10;4rkE9/AyckWDC/8Fv+nWxyZ+d8seCf7lHzn/Ww25t++o+xflxp4aPN0Q2rO2CwHo5oOHcvHufdl1&#10;+YasCL4iEwIvSvtD56RwveYSNyfAkwEjX/s8+8+TONm+kuT12sm3a47Kt0v2SM3NR6X1rkDpsf+0&#10;zD8dKttCr8v5O/flOoD1gQX12M/aWnC+XibH39m8W+4A0O6fAA1cOHk+unYDteoXlYb52Af16w9h&#10;xv8Pa8oY/7t1B+lLhxFQ2iJ3t+6FeY/8zrAvHTX0Iax7fzLCz2Mx5el/N+00c94aGjy9JekYch6m&#10;GV9C1dDx67dl9bmrMujQGWm+/YT8vuqA5FywU5JP2yxvjF8ricatE9vYjWL79R+xUfMcs8b34Dlg&#10;vtgAnrZKTRC0wtwGLxPb0OViG7ZC4o9YKa+PWysfTt0oOebvkGLL90nDrcel14FTsuzsZTl09bZc&#10;AKje14AaQ1aq76epwdP398CnM6BWGXjjrqwNuSqTAkKk/rbjUmTpXskwc4u8ArCJN3yl2IYAgAhE&#10;g5baPwOX4PcVyKsEgBb7W2xf+Rl4/omE/XGIvg/FHAdivgOc5+34/xD8HLJM4g5fIQkB/J9M3yI/&#10;LN4t1TcdlZHHzsuKc1fkCF4gd5BjqIeWQEQS0OD5jK0LugCDb9+TVdAqhxwJlr83HJGvoYm9N3mD&#10;PM8UIwCKAsjBxscJNKHFxYN5/sb4dfLRtC2Sd8VByfB3PYlDzZP7+tps7zdXEsDnWbJzH+l85LzU&#10;2R4ghZbslQILd0nmWVvlzQnr7ddIbVS9DPgScICp8WLA9ccbuUrewrafz9km5dcclD4Hz8hiaKcn&#10;8ZJ5YLAGPWPrRl/ukxLQ4PkMrIo7UC/3XbkpY4+flyobj0ru+Tvlg4nrJc5IaJWGRmmACH8SQIct&#10;l+cBlO8AVL8CuFZcd1Ba7Q6UYceCZTl8nptDb8i5ew9lQK8eEt9fAkaItr+OaPvy6f9F2y/efSBn&#10;8bI4cPWWrDp/VcadCJF2e4Lknw2HJe/CnZJ0ykZ5aewaiQuzXl33Yxq2A1ihfSeBqyLH3O1Seu1B&#10;6bbvlKzFsa7ce8BYhh7PqAQ0eMbSG8+gCAM7HfeclJ9X7JcUUzdJQkPrMrQsQ8MEaLyA0sb3AZRf&#10;ACjLQNtqgyDL1JMXZOelGwp8bkVivo5DtF1VGEFb87nmiWg7wXP+lKgrjGiOU0Z78FJZef6K9Idv&#10;t/K6Q5Ibft1k8Ou+NBrXQw1VaeJO2rfD1H930gb5Ei+huluOIRB1SU7fApGvn/lLmbrDvMonKoFi&#10;6Zr39mVp8PS2xD14PprjK+Gra7kzUL5ZtEvehHkdF8GSxwCAmiVA4XmA3UcTN0guAEA1RKSHHDkr&#10;my/aI9G3HjxyWaMaapRn+gV4mqswug1AtWcU3JQxx89Jq50B8hsCZZ/O2CIJRxnmvkMbVW4NgCr8&#10;wa9Bc/0MWmndLcdl/plLEnjzjhXE6m6vlPuHT8gl5F4Gf19JzpBc+M9mcnP+qiei0WSBf3TDuxFq&#10;ty/KseMjBDOZZ3oZhMqX2vSTSy16yaXmPeVS0x5yfewseXDanv7EcRsUeBcbdZFbc5abPW2E+2vw&#10;9IhYvXfQELQsWBJ8WVoDMOnbew1BnjCfHh9uPuQM8ABEGW2m6VkdYDkQYLkeQaJQgIWZEUYMMn23&#10;2OYeFNtM/PTFZ8ERBLBWy6sWE4Pch4/z8LVbMvrYOamH6HyBJbslGSL2NgbSDBOf2qn6LEfwabV8&#10;CRk33HZCZgVdlFM3n0KeYUbwkex7d89hxeweAGLis/nKKdahkynyyYlXsyhGd5JscNxauUmVPt7D&#10;9jFpPLp5GwnxTVRSPcmXmUh/EkQhgW9/AY7RTHKuaJUwYuRrI6ZCDjnkUrOeKlfU6qHB02qJeuF4&#10;tA53Xbop3eF7+w4aJoMb9FHaAz0Ovx1+xoEfLznM9SJL90j73SdlAczL4zfsfIlWjf49QEn3XnIH&#10;JV0bsf3Vwjeff9uJDRUqL7z/sUybMM6qy3viONRMN164BjP/rDLzM8zYLM9RK3WSu3phQbt/GRpp&#10;rnk7pMWOQFmHF9V1p7xGj0wQDESXWvZRZY2X2/YT5k4KCDduzlomxxN9ClAthbJI5FdCezv7fUUJ&#10;BLnGvYPHnpiKys9EGebTBvMtldbq5KpQmiw+kQ0e1zm388kTP7K7GZ7Sw4jXdAHZFAGvZlWs9XeQ&#10;JH8bFHW3l28EcFaV48+lVX/nYK4oc0ad6+adz/kI10hZRDQeIWfU4BaN9HoePWJBfnxb+ME/OpDV&#10;I/dZHzT6EjgDv9qUgAvyFyLkqadtUtqk3XR0fPD/5wCYHwEwS64+oKLpOwGyDJp4aixYuEC+z59P&#10;8uX9Vn4AGbIvP/m+ziPFfvpJNm7c6KnLfey4dwFWBxGImoAg1J/rDktamPcvqiDc4y8xvtiSIkD3&#10;47K9MvDwWTly7bZnEvQxn8ut+ynKOJZJ3j9xChU6AAf8/ea8FXJz0WqVnE5OzMD3c0kgKnougO39&#10;7q4D6roIJtcGTkQrjIqoBiojV8DO/hCJ6fYvH8ktmP7XBk+Um6hpP1eilnIHsEb9wenzMKMHoASz&#10;PLg5y6leRQ+CgsNk9QggxmORt/Ni3Y5yc/Yytc2t+avDtnlwOlhCQWhMouXzpeqAdX5nhPfQDp7N&#10;JBCVSHe37X1sm+vog3TipYw4Rwf19/sgV2aVE9maOFhzfxnnvQH2+svof3QWGnoIgPjuTvv1c/D4&#10;rGwKLoqqpTL11P+vDpgg10bOwHdoCeI0tObplcfM/ZPchdm4H0GNHvtPyecwB18ejWT0oQ5zPCwy&#10;vkI+RNS4BPxzg/Bw7sX2HtdyHJd0B20ZLpw/JyFBgXIh6KRcOOWjD84fgvNfDAkRtgbx9qC/lKA4&#10;HhkNlaCRpkOebAJqpCqC70j7gln/AsA1Pb6rA9cJ/dM34F+2ctwFN+apdD8oRqIgsA4RAFgvTj+o&#10;wkA0VTtboIK9FxDKIBXt26ylSgNjz6AAtNc4le1nOf3Fb6rVBnsHEXBBrGn/HuY/TeUToKU7V7yG&#10;PACz/IW/mgKwM0CzRd06PiegFV6s3QHHBFUcQJegGIBeQ6eyFAUoVZGgTwthfqn/62MEjfR86boo&#10;9cypAPbkx9/K6c+LPwZqzuDGnkecP+nrVHsPgOhtuCGC0f8o4NXMcmPKArX51UETlSYaWr+L+v3a&#10;0MkgTs4IMz+PKi09k7OEYqE/W/DPsLLSa8OnKYKTk6nygxrvb8gBdfcvpVcukLAXiWMyGjytXLkW&#10;HusaygfnnrooVaBlfmxomc6pNDAL35mwVr5bsktFxrdcuC73vNyGwMLLjVWHYuHBCbhHhh05Jz+j&#10;kikZIvM2JOMrEA3zjy6VNyask9KrD8o4AC4zGiwZeNkyoEJOzIA3P1Ocl8dsyeRU5iJya/FadQoC&#10;zanMP0lQuh/tjEfwI/JvJOM4820ZuR94WpVVsjMmQZHgykEQPB73Ewn+obKQRYmkHizRvDZkkvrQ&#10;lL934CjA7xs5DaB8AJq5+8eDFHkxNcr7RwKVdnuhSgs0c0stodBCOVQfI5z7MqjpOG4tWadq5tX3&#10;4dY0NcOL1QHioLoL/ADaMwiUSbJMQA/CSyO0ZW+4DuwuB86JLPOXmnS3/z5iGjRTui9KK82YGvPZ&#10;fGXBE/oZSky3KVYn1s+zvv7WkrXqetixUwEs3ByqJYjT0OBpyYq17iAX4FObiUBDiRX75GUSCzsC&#10;EUaVT1xoLlmR8N0AwYtlCBRdJXGCHn4rAXICbLp4TdrB55wb/s8XmS5mgKgjWT8+7mkBVDfRzUI3&#10;gBWDQHB76Xq0+R0gwfkryIkEGdB3CACGxmuP0CeIHS8JcDTtOS6BGo4kx9dGTg87PUGT4HMRbYWZ&#10;7hTauCuo6LLIdZiwzoOuAZJ7XAbQhJSso3oNncXxCZ6kkFPHgCZqjBszlyqGeaURwmdKUKYmSS33&#10;ctehchGBLGq4BNwHZ/6LnnN/BZ5V7b2RLlZvjayCgeolQGo6pe06+ZWvDZuigJHXZoCnOm+L3mFz&#10;CanQCPPNocia7x06DnaoAtBgyyvfMMfd3YfU8emOeKzeHt9p8LRipVpwjCBEZXscOC35jYi5UZft&#10;MNFfQQkhtZhhR4MR/X3c92LB6fUhvCAB3uPJ8FlXQKL9O/CBqhciPw4QjQcQzTRzq7RA5oQ7IPo/&#10;BHCu9AEhca/RwuCMMR6cOS8h5erLiefTgtJtgdKwzuT+Q7X6pTbIodpcvAyT16k9xq3lGxRv58V6&#10;nZVZH9qwC7Syz8LMYu7HAFFos+5oF/ydivJfQG+joFQF7OAJsg5qwXbm+fb/gef0JSrgE9oA4Mm2&#10;wg6WeGqB54pXU62EQ8o1UFyfD51YmgzwVD5P9DOitshBjZrtOMjKRH+mMRR4QqMNA080lCOzPbVT&#10;dSyAPt0ajNrfBfjfO3RCgSeBMgw84Q9mK2RltjuTlWjw9MITE8UpmMrSG6CZHaWAqsrF0Eoc4Elf&#10;ZlWY7oyUX9Fapu9vmAUzuAv/6Lrz16TR9uPK/xnHyMU1THqAaRok6jcHiB6KxouS5ndwsX+Vqa76&#10;pzvSkhgVPw8woslKBnaazvQpns4KzfOwnURYmbjQTkMqNlZmPMHyAjS74y+kk5sOHyI1UIPc2BDD&#10;LXS5ZBrUuV/+VebyA3TUPJXxJzmd41cFng9OnpWg5HkB1IVVWtT9wDPwb9ZTpnBoo27qMJfbDbS3&#10;KAbo87z3oO1dGzJZ0c8pSjqnoQJGfzUHeH4WxirPrxmQoh9VnceRQRAheBK0kReqwBPnOl8amjJc&#10;BHfQGkTJDz5ZAuzNecuVS4LZC/Tv0pzXZrsFi9+KQ9AnRtD8bM52RMiZyP64BpJ51hapjeoVUqjd&#10;0/XUVojc747BUBGtiJ6gy8uLlLOXSOtHAFWVTVwPKyQNIvik1GMQ0JVxC6Z64IcgKobGFVIJ/X5a&#10;95VzP/8LEETQA5rhgzMh0DxvwYdXCX2CMisS4XsHjtl9nODQJIASaC+w7QX6CDFP9AFbCcO8vvB3&#10;MwBzKmFQJQw80VaYXS2pmbFFxmWY0QEAQpIjk2KO41Krvsp8PgXz98zXJeUUAkacX2jDrur7u/uO&#10;qCBVUIaCEgrm+GD4FwOSfClXAaDhB8HzPFwD9L3emm33xXKwdQfJlI/Y3lWpTEwzujZ0kppvaB17&#10;K4+rA8bb+x6BwFkNBLQIlnxB3Fpoj/yz//xJyC8Qflvl2gBLPedCH7IGT1dWoAe3OY/AQN+Dp1Xk&#10;3K5xkDLNUQaIoAKT2HsCVAMtzsf04CXpQ1sggVCkk41CIv53i3bLCwRRw23jeKmmhiZKEN1/NQoQ&#10;BcjRVCY5MDU+alWn0n6vwJCRaTUQ0LoO85wAd/IjRNuROqSwBCBGrU6Bx3s5lQlOH6kdnR7KNUSv&#10;z/1STW4hp9IYDKoQlGjaMop+sWZbdLPsrrphMgquBvyQN2Gqn/+9NlKEhqh0Jya1X6jW2j4ZDJrg&#10;TA8KfDenBIF5XhErO/eFd5yQvteryB4gs/ydrXsekzzbEZ//HSlU8GMy6MVmc2Savzba7qO9tWgt&#10;+sP/K9dGOXy2Dx6o+XCfuzv+a3V8Z+MuuYBE/Iv1O6mqJbb5OJOntI62W7DO3ToESx5ZcVIIFSpx&#10;VOSV5BuOn9A8c8zdBg3klJxEaZ8ez64EmIQ/GqWh3yOA9LyRfG+wQOFnBmiiffDy5XZPG/R53mFv&#10;c0TR7+05BGR8fHuawwQM5lM6J7YTDBXBMUobHyvdBCizvQa3fSKxnAEjJqsDrNSxsC01QSa7M4eS&#10;2i8By2gPzIDTiZdgtjui4MZ1PEQaFc97D/mZkQ7OA/mWah4RFB38D6Y3z/MIc6VP89E1bOcgUOa8&#10;1e/QSsPAn8eifxgvB7oZmP50pfcoeQDw5WBb5MD3vlJme/gCAB0w8vBzStNsFfL5ioOc41VGzxkA&#10;Is+kg2DiM/g6+0DTPKk1TQ/fiZh1+BBwDJAF6zuA6IsgbQnTRPHSfR6BpXwILI5A8JCM+P487m7d&#10;J0Hosc68U2qyoSiVZB4n04tuLV3nV1NnYC24YGU0pEuqNFQm/p/O+TtcGenlav/xTzLl6wojz92/&#10;3WAkqrnpmLw3CZFVB4mE8mlB88wGXyd9niSReBbHQyRDPoIv93/UJKL4cDt+nsVBEB0HTfQJnyjW&#10;U8KRq+QPFEasOHdZWIPvlwPTokl+/tcaiIbnlQAk5Z/JXVJYDaSqn/xsMF3pQrU2yg3BKizmx17u&#10;ONBeKBBuaM3TAzfvAsyVvgfOSJrpYDMPSzmyB4Q+QsJ08x0BMM+9SxjhgcuM9JDXryMiivrvi2Bp&#10;Oggi4S1gG9qKvNQduO41oLsbCc1pwIAlMgi1+P37L5Z+/SL/8PuBIDbh9mOQrrUJTO/bQXJsP+Yx&#10;OQY/Ic/D8121KEfSm7Jy9Vw000eAS5VZGSqgpNqL2ANLb4DwpfbmY2id4r8vYprG9EneXr9dHp77&#10;r0mcq9fvze1o3t/dfxSdO9GbCUn+kQ0NnhbeFfI5zj0VKt/Dr6kqSlQwCD8BEm+jmqQ2HvateNBj&#10;w7iFOvtzcEfs2xcEQDsi88EDOgRaNcGuXr1xUr58fylTpq/kz99OcuRoKp991liyZWskmTLVlxQp&#10;asjHH1eTlClrSJo0tSVt2sg//J7bcftUqWpKliwN1HH44XF//LGjlC3bX52vRo2R0rv3AgXKM5EC&#10;tBHEz7sQZAkOviQ3Yolb5Bhag7QGKXUqBJDsBCT/Reezw5oZjRYiVpd8emq9hoaiId+2bbg3/+Wk&#10;eupcnjiuBk+LpHoCb32mFiUGk46N/XEcwSASdfwMQojFZx8v7bLotB4/DE3q28gQOAli5A3IN50E&#10;zblPnwVSv/5YgGM/+f77DvLFF00lY8b6CtzSpq0jqVPXVr/nzt1CvvmmtRQo0F4BXPXqI/EZIbVr&#10;j1JA16TJRBmFyPIkuDXGg3s0/GciEsnHjl0rrVtPU/vWqjVK/v13uDpGpUqDFHDmydNacuVqLp9+&#10;Wlc++aSWOn+qVLUkQ4Z6mFczgHdbKVmyj9q3Z895OMdaWQ3SFGqsBNSHMbRHEV/Cf68/JG9BbmHp&#10;TbByEoxcrUhhtiLFzd9Hu3btcG9KCkE0Jg4NnibvGrstTgOwMFoelqupKkeWSSaUUZKo4xLaNcSU&#10;cQ9zDUWLjR07TihQ69x5tlSpMlwKF+4sn3/eRGmJBMnUqWtJ9uxNJF++dlKuXH8FTs2aTZYReFlM&#10;gJa9DC+MQ2BnPwC/Lk3382hbcR1a0zXkNfJz5cotofbqyrgLk5XbG/vyOKEAhyPgJD0A98h+ZCks&#10;Qp7kBFDzjcXLq23b6Wo+JUv2lrx528qXXzZTgJ4qlV3TzZq1kfzwQwepXHmQdOgwU2Yggr0FL76z&#10;6FPEc8WUQT/nEsz5e7RY5kvabs7bLZ6UYNZqjy4CLPf1x7FixQpJnz49XDhI5vczBn5X5aXB01VJ&#10;RbBdADSXOvC9sXTS6PvDn0nwEFMLPYh2tv4+7iK/MCTkmuxG7fVUkPy2ajVVSpXqI1991VzSpaM2&#10;V1tpcV991UKKFeumQKlXrwVKS1y//rDS4Ahk1E7vILjhD4MvAM4nBByaR1AvzhfBZLQY6dJlDuY/&#10;Uv74ozc01lbQjhsobTVDhroKYH/5pZs0bjxRabsEU7ol7vt5NJvyvozr7YcXFQHTOcmeecTfL96j&#10;OoH60zh9+jSsgi+kWrVqrA/3p6lFay4aPKMlLvvG7KA4/eRF+XLe9v9A0+HA/wZNxRZBG/DnJcGA&#10;DrVBamvUvGh+58zZXAEJ/ZGZM9eX775rr0zlPn0WySxo0NvQktjQzGKupvA/BfD2l0Ug/LQ7pVu3&#10;uXAhjJAiRbpAk26stNOUKWvCR9tESpfuK506zZK5sCoIwneeQtLrxjKyfJcteIn9vmo/aO8clUqO&#10;ss938DLviKZ3ZOry9eDaqVGjBrT/rHAFnfT1dEydX4NnNMVHbbMmuBhfVb7N/xLd34YmxgqQM1ZR&#10;i0VzXlFtTk2MJvSkSQhc1R6tfJXUKJMnr44gTgMpWLCT8kP267dIliDgRXC9GYszApzldfv2fTkB&#10;QuNVAJ6hCMA0aDBWuSkyZKiv5JM+fV3Ip6M0ajReuQUY7acLwR8H8z5HIGjEnkph1Wt4sbMwg2lN&#10;O5A+58sxc+ZM+eCDD+AqeZyZyZdzcvfcGjyjITlSwLE/TZhpxFQRLMxvlbbpfwEh+u8ImPRB1qs3&#10;FoDZXvksqV0yyFO2bD/p2HGWLEYiNjWr2JzqE/42X7lyRR6gPC+iwZfGUSSgL0AnzZ495ys3BoNP&#10;1Mzp62WQioGrYdDsdqJJnD/6SY/BuqiOLAjVMdXI+sDLPtXUzYrN/panW4JEINgzZ87Ab/45ZPdv&#10;jPVzOl+WBk8XwPMGFlo3BCXeBQip9BCVhrRM3kbktjkeHnat9JfB6PEpkChPA4FynTpjEDBpoyLQ&#10;TPfJkaMJotQDVd4kfXrMjYwJPj0rZUvQ7Nu3LzTMoQC9qANWlOd5tCZmytNoABFB8+uvWwJIayrz&#10;nr5TaqSzZ29VGQn+FL1nm5CJgSGqpFP1t3JwKSRAcOlP+KuDbkR9/VbJnuY6fZyffQaCkFN2DtGY&#10;PjR4RnEHmVdXCSkhYdFMB4lH7gU7ZCHazPpLYQe1xu2gOOvRY54KfDDYkzJlLQRCmiMHcgAAY5HK&#10;x7x8GU24Ymh00+zDtnbtWvn555+RK5oFstjk1uForhNImVVQpcowpZHyxUTTngG17t3nqUR+Zgf4&#10;y9iJ7InfV+4Pt4aXyzfQrFk67I0xa9YsSZo0qUyf/h/ZsjfO68lzaPB8inSXIvCTgxUdTmYPW8uy&#10;ARt9n/4wTiEpf9q0jVKz5kgAZVMkk1dXvszff++l/JdMFL+MPuTP6qB2SaBs2rSpvP/++4JGhzJ4&#10;8GBLxEHzfu3aQ8q0Z1oU5f7RR9WUS4TBtumoMKMv1R8GGe27otvqu+y0qkqEkdqEn+9MXKeIRtiD&#10;yVODmmb27NmlatWq0Mx9H7Sy6jo1eEYgSUbTeyN/8H0uNCf2o9RIBRkDsgY2ZfPlYJ33HuTw0fxm&#10;2k26dHVUYIMmJH2bc1BpQlB91seGDRvwEvldkiVLpkCTnzx58iDabj2gnYEVMhf+8ObNJynfMu8H&#10;3SXURgcOXIyc17PwsfoeOJgX+oXKEoG/nu4n+OxpVVXbfERYR2/1IFgyuk65nz3LTr2xZ2jwDHcv&#10;2YiLOZovGsS09BNhgRVYvMvnpZWMmO+D9sD0mgIF2oVFgn/9taeqD2fteGwpQ7TiEVu6dKkkSZIk&#10;DDife+45VDSNsuLQkR6DqVAM0lHrL1GiZ1hRAVO/WreeKpuRqeHrANNRuKLKoRVIfAd4Kl8o3FEF&#10;l+6R3RZbKYyuMxl+1apVHpW7Lw6uwdNJ6mzxWwyN18JSkACa8WHeEExJYuyrwbzMFZgXSyJZ7mhP&#10;L6ovf/89RGk7zL98Vv2YT7snNNlLlSoVBp558+b1iNYZ0RzoVuZ9YTlr1arDVN4o6/NZSkrt1A6i&#10;vqs8oxnPIOg7DIIabqnBy1VV3BwEHN0dzuswKCgIrqQvpU2bNu4ezq/30+DpuD2rUT6YEc23DMo4&#10;muvvoraa/iASGftisAxxJRz9NMVZCpksWTVV6VOnzmiVuP0s+zKjuh9MQ+rUqRPM5mKooW8Cf2QG&#10;EIYMimo3j3x/A1Ft1tPz5ccS12TJ/gWItlDVXARRX1ZmLT4TKlkAmApAHT203kHOMlnt6b6K7ggO&#10;DpZx48ahCGE3shAaofigSIytXY/q2p958OT6YLVQGH2cw5Rhe18yJPli8O29GRRjdeuOUexBBE2m&#10;x7RpMx0pRr43+3whk+ick362Vq1aqSoWRtg5du3ahZSj89E5jOXbspafINqw4TiAaFMEl/5VlV3N&#10;m09WEfp793zjE92FxPmfaXGpKjm6qVbIK0jLqo+qsqvRrEqinBlVT5kypQoS0e8cW8czDZ7UJ7uj&#10;+dbrY9baFw4bsSGP81uULVrt+3F1Ae3dGwSf5hz59ts2YZqmXUM5hofLd2aeq/P39XYETpqJzCck&#10;+YQ/jpsgwF6Fap//NFGa89REp8Bf6pscyBCUnlZce1jiMgrv8PPzmagOzZi1866O2bNnS4IECZSr&#10;hD+Z2xkYGOjq7jFqu2cWPJn43mnvKXnJqMCgfxNmS+V1h32ShhSM6qVhcNqTQo2+sYwZ6ylzfevW&#10;Ez4162LSaqapTuDMli0b3B0r/X7qDO6RHLp+/XFhbhmWgZKPNAj9rrw9WNrZbd9peXU0lAlHlgnJ&#10;RX5D2eoRF8pRSfLRsmXLMB8zAbRw4cIo9T3o7UvxyvmeSfBkRVCFdYfkefaGUW/ZZfICgLPRthNe&#10;J5K9CuYlEvcyT5C0aWT4YSBoHtJJ/LV+2isrM5onIXC2bt1amYr+qnFGdknMF2Vd/T//DA2rBiMp&#10;Cf3al3xQiz4QaVXvMZBEa4yaKMA8D0hU9kfB1H/x4kX45L9S4PnWW2+BdKaDCtDFZOakpy3DZw48&#10;zyOV5A8sVPVmdbC9J8FCYTvgOx5MFI7oJrBEkiWUJA5mvXnRol1VHfoVF3t0RxNfYu3mhsZJ4Fy+&#10;fHmMvU6Wy5JDlSlOyZPXUEn3JH7euPGI16+J1XMZZqGskwn1yp21TL5Ct4B9VyInFlm8eLHEjRsX&#10;azkFgH9urM8AeabAkxpnCQKn8UZFasb7EzfI1MALXl2cwcFX0LIChCLKr/mvSm5n+4oTJ3wb0PCq&#10;ECw6maFx0scZW3IJAwJC0E5kPtLSWqmgEtdJ//6L4Dv07jrdAD5UlYHCunhHRdJX87fLLpT4hh+3&#10;b6OMuVIl8CfkgCtijUV3178P88yA5zk4xEnJFVZZgQXxHiqIpnhxQTLgw3xN1pqToYf154Zf81nt&#10;Dmnm8biP7ott27ZVPs6YrHFGJAOauuQiIH3gp5/aLROyO5Gh35tkLpugDedDAFW5txyZKCoX9PTj&#10;PtnDhw+rDAemKD0r45kAT2qcJIn9r0adycBbZHaQ91KRTp8OBZP5bJWiwvrzokW7CHv0PEs0cFY+&#10;VEY6Ukz0cUZHDszlJUMWq8hSpKiuGumxNYo3y2/P3L6rKpKcc6CZXD/WqW7/+vXraLPi/32ToiP7&#10;qLaN9eB5DsBZUmmcJC6GAxy+mzwLdsleL/kVqVFS2yRbO/1Y7J/DHjvHUSOvh3sSYOUQNU5yQ8Y2&#10;jTMyidCU79hxJrTsxqrCjAGlJehd5K30NfZCKoMc1TDLDW4nEoCPe4ZdTbEaPM/ego9zBTXO/xjf&#10;ScPlStqFe4/143uxn/jAgUsVyw4T3RkIYIteby14K67B345BjbNz584qAT62+DhdlTHNdbZOIWMW&#10;AZQln6TAu3DBOxofe8dXMDRQR8O5t8ZRA302FYFYC54k+FBRdSeNk8nvh6JIt3B1IUe13c6dgSDO&#10;HaFST5h+xDa7OiAUldSi/p6BieHDh4P9fnHUG8fSLaiFtms3Hb7QeqrNMgmaWUThjUENtCxyU+1F&#10;JXZaO2arLEWe8rM2YiV4nkdw6Hea6sjfNPqnf41WGd4ATmqV5HFkT6CkSauikVoH1WlS52xa82hp&#10;AhS7HFkPT9IR9q5nxka+fG2VD90bdfLUQEuvcbjCmMYEE/5zENQc8CMCaGtW29OPEuvA0x4ccvhm&#10;HKzv7Gh56Jrnmb3Zm5x0cfRLsU3DX38NRtfJE964j/ocz6gEWM5LzZPZG4zKt28/Q06f9nw/LWqg&#10;5QwN1JEv/dU85oE+O8TbsQo8HwNOR1rFNzDVD17z/A1lawZSjzGlhGQevXsvUH3DY+qgf40dNNlJ&#10;cy38XCT79eYgcTBLVinDBz5itfLm9Zo5F33r9H1mz94IvtBqUrnyICGoenpQAy2jANRRcIJgbO55&#10;qER6RjTQWAOed1Ed9DfaY9grh+wlZelQ9rjHwzeS0XR2n2TqUdKkVVS/8ylTNsboB5511cwIyJev&#10;jeplniNHUxXsYvWTt9oRn0YeIUGAzdVYeWP1YIoYyaPZ0yk2DLqLyO1aqFAnldJEtxG7f3p6hCoT&#10;HgBKK48KC7NZUMp5wk/a1Hjy+mMFeD4EhRv7syQY6ahVhw+GvVo8ncfJBTtu3BoVTU+VqqZUrDgA&#10;lHHHPXm/PH5sMv40bTpJlYy2bDlFtfQYA9apPHnYMbIWsgW2e3wOPMHRo2dVTuPPP3e1HDzpF+S1&#10;1aw5yie1454UINuzVK48WFUm5c7dEsG1FXjhebbfFvt50eepKpGUD3SZ4o64dt91NiZPysRTx47x&#10;4Em61h5gxE5EdiSHqU7g9HTJJc1Ju3+zkeqeSI5GJsLH9HEMJLjff99Bfc45dVacPn0LGHI6q4Tt&#10;OwjIscT0Wjg/8tWrN9U+t5AiRiJnaoz8/wH0g1q8eE+E5YUMpG2AxbBw4S4JCPiv/JCZCWw1Qr8x&#10;E8K3bj0GLsz96rjGICvRxYvX1HwOoxf5enQ5Nb5nhc5B8BUsQJfT3btPhlXlsDUwK3cIzCRjYX92&#10;/o0adWjodWGrk/2gKdyw4XBYSxO6Ddj+hGlmNIed3Qh8gdLXzfMyoZ18nevR1pfX7atBn2ebNtOQ&#10;5VFH9Znv0mWOxwOW60Ou2Us5HZwR8fAsVgOdHZmaYuuI8eA5D4D1CjpaqpQkpE+8OnaNTEQqhycH&#10;fXENG45XlUI0a/v2Xage4tgwaM5WrTpUpcE0bjxBAQaBjGQlBBeCBYGqUqVB0qzZxDCwot+tQYNx&#10;CF4MU33jR0ADYSJ369bT5LffeqLdbyPVrI6kv8bgcWrUGIFWDc1UzmKRIl2Vy4PAxx7ohQt3UmQp&#10;PC6p+j77rJFiXzfMeJqpf/45WPFgEmi//rqV6h9EzZLN8ehCyZq1oaoNZ0tmAjXrw1nmSPCkZsac&#10;yePHz8lS9O8hmxU1UrY64fn4IiGo9umzUP3OY+XP3w7+bN5ve27l4cPBsDgGKnZ/zpNzYDvizp3n&#10;+JTp/8aN26o+nsHL9OnrYW7jcT3BHl2i6/CyzEhWegepMunsWiIWEFtHjAbPtXjjp52x2UH0sULi&#10;4ma19vDNollE6jBG09mPZizAmppLbBqsXPnhhw4qBYadOfn/hg3Hgo09QF0me5KXLNlHVUvt2nVS&#10;/Y28lJkzN1TASy2MoEnT8ddfeyBVa61iwU+btjbAcqQCJGp4rOvPlKkBqMtmwjWwRgFPjhxNlHZH&#10;zZZgSn9r8+ZTFKgSKAnq9L1yjBu3FsBQR4EagZoaFoF1Krqcpk5dR8qW7afSeXi/UqasKUPBkH7u&#10;3GXlRyVgExAJeOw1xDQf5uTSkuB+BFtqkry/vNd8WfBYNInpvhiClzXHnj1BquSW86K2x+P88kt3&#10;dV3zEH325WCPpNmzt+Ll0Rptl/+RChUGyJEjngXQ5bA83lZ9kajMrJDXcI/Ge1iZ8ZWMYyx4nkZL&#10;g1zQiuyMLyskDjSdeluPCxtbeWpsxfH5YHz4YVXli6OJFlvzDmm69uw5T2lpBBQCIUF048bDYcBF&#10;rYYEzhzsFkkCZ3KTUiYETwIKzXwOandsycsabXJUMqmb2h81eKPiimldBJ+TaItC7ZWugxIleoVF&#10;+mfgRUkw57w4CKhshEfaNprOPC81wnLl+kN7bCPbt9vTxOyuiPboZ9RdbUetltolXQKGxUCQ/PTT&#10;ukqDJADzWHRBUFtm4Gw/XEMcNN+pffKlQG38yJGzigWeLxMCPsdgdCMgEA8fvspTSzFax2XGhD2Q&#10;VEOVCTtr/9E6kIsbDwIf6Ku0Bh2M9O/hni6LhUn0MRI82RagzGpHhM/RtKrI8r3Rahfg4joI22wb&#10;+rnQhGTiO3+ycVdsHNQKnaPbZ85cVj48BpHIL0nTlgEI+tUY0a1WbYTS3KpUGQpwbQ+zOEQBD7VF&#10;ps4YXJSsiqHcCDLUXGfP3gatsS6AZkmEYiTY0hSvUGEgwNaeajZ1qh0s+/ZdpH4n9yW1XeN3/o39&#10;0Qlm1DaNwgS2+qWGyeZr+/YF4fquKm2M12L4bUfDZ06wN14GPNbu3YFqH7oWjCwD/qxVa6QC/hMn&#10;zimOAprpDD4ZgZmRI1epeVKb9pdBbZ6aJ8uE8+dv79FIPDuHsr3N85CDisJDC/0M5N6HQPwdm0aM&#10;A8+HuDFtsajtvabtPdVzIyXjkAttAty9cSQt/umnzurNzfQZQ6Nx93j+vN8aVI4ULdoNJBSzHpsm&#10;gzbU3hg0MgJj1BoJoMNwH6jZsGSQ/kpqkmxqRo2V2jkHtT/K0ABPakMEK+YnGoMpUswppd+V2uF3&#10;37VTJjS1RTtYbgBYPg6eNNmZU2sMBoDIj/r7770VqHPweNRGqTlz7jw2XQRVqgxDYOeu2obgyQyD&#10;ochZNAaBlq4ZugQMDZU/eQ28bmq5PN8XXzRXLxGDxHoo1iTn6U/gadwDrl8CaJ48bVS3Ak+N23Bl&#10;/YWXrnMZ56/gmWBqU2wZMQ48x+JNn8jJJEgxZZNsCPEMMQJ9mcuh0TKHk32F6KPzdrK4txcaNcQf&#10;f+wkadLUUiY0wYbAyZQXgh1BwtCwmN/KskCasXnytFZckxz0ZzZuPFGZ8WydzEGQIXgVL95Dgc4Z&#10;tLwtUqQLQLezMiN5XmqvDMDxZcWgHLVDms3nztnBk75O+k179bKDJX2p1F6Z9WAMaoYMdKVJUxuu&#10;hMXqfo3BeqG536TJBOWfNkxtAiqDVvzbqFGrVWR6wID/NGH6btnBlO1RqJHyWPzJYzFwxRxfujfo&#10;vqAWa4AnexBxnqNGrfL27YvyfEePnlMKAIlFKF9mI3hqkEO3ANaIkXvNAFI9ZE3cp2oaC0aMAs+t&#10;odckNXxo6m3G9qhj13osss50FAYkaJIx6bh+/THQgK7Eglse9SVQK6S/kUEPalj88P8EVdLrGYMJ&#10;5n//PVRR7ZUq1TeMY5JpOg0bTlDAZmzPQEWBAu3hK+4OjdAux1mIzDJHlgEXcgAQnGvWHK3MegI2&#10;2y0zGm6AJzkCGLzp1Wu+2p/3hyDJbqPOg/5Jgi4DWtSWqZ2WL99fVUxxMM2sUqWB6lj0wZ4AL+Xk&#10;yRtVUImM/s6DBC/chseiJsyfDFxRk+agaZ8lS0P87T/wJADz2CNH+mcTOr7IeA303VMDn4+kdk+N&#10;LdDUM8xwtPMAeCbAC2UUXDKxYcQY8CQv5w9IJzHeYvHg62yFyLon3mHUKMYCmOnvoqnOFrHPCnBy&#10;UdNnSaBh4IPBGGqbjC4fPHj2iQAZI+UMjjBdy8g64IuHPuIZeGioQXKw0R01VYKpYSpzO6YIUaOv&#10;Vm04NN11Kh2Kg1ofK2TYGO02yHg5mDJF0hVqexz0izL/lEGc8CMo6ALSlRYr3yc1VQagnAfnx/My&#10;NYlzJFhPm7ZZ5YaGH8w/pV+Vx+J1Gu4Abnfp0nXlv6VfmNFtDvpdGdwiSPnroK+W65r37quvWnrU&#10;BzoT7himECo3GwpYkiMbYqvjPvurfFyZV4wAz/sAs4aIxNpLwFB6id5DZeEb81QCLk1NBh0M4HRO&#10;FndFqLFpGwJdRAnf9CPS9/vLLz2UrGhquzuYl2kAqrvHiGw/HjcyK5Huhehwq3pqjlZfs6vH4z2k&#10;1k7tnX5iT5VzMpGvB/rRPzfSqABcpsx5mvUxecQI8BwFEykhfFJ2ejnQXyF/7riHamepkTC/kCZc&#10;gwZjw0zGmHyTPTF3BmlowjIC36HDDFXlo0fMkwB9xM2aTVI+fbsP1DMm/C2QWFdc5wggOSoB6+CF&#10;ew8Bxpg6/B48t0G9TwVzyki6TYLSy8WOKKrVQjeA0x4cGqMSqvWIWAL0V9aoMUpFlGNLddWzeq/p&#10;861UabAjiNRGlcp6YrAGPicUH+NZfhkZDhOR2hZTh1+D51WkvBRGtNuol40PtZ/5Y54YrJ1m4js1&#10;TgLns+TjdFeeuuOnu5Lzv/0YhWcQiWlMJFhmJZ0nxgoUHryD/Fx70He5fIoKKG/1E7P6evwaPHsC&#10;KOPSx6kczcvQwY9MLdZXEDGBuHjx7opSjsxIsYHgw+qFoo8X+yXAjAjW6VOBsJdynvXIRbfdE4jn&#10;2tHKeMhSKYGg4PUYyMDkt+DJN9QHfEOpCoXlkh5lf56g+aeGyYgy67hZAUPTXQ8tgWdVAswQYFUX&#10;XVcEUCMly0p5XEZWQgkEZY1W4M+htLqvI43MyvN4+lh+CZ5s3pYLjmvbIHsPopeQGzbSkVdnpUCY&#10;FmNPqK6lgJNUZXpoCTzrEmDmBHNyP/zwX1XWev269S1sdoN0JRXSzgzz/WPkb28H50FMGn4Hng+Q&#10;ltQABBxKqA5m6kogVr1lMXMR2zwwYkwuTibCG5UwMenm6blqCXhKAgwakTyFnV+ZzuSJDgKD4SZg&#10;0rxhXf4GbfTag5hDoOx34Lk85IYkngpOwGHwdaLOOAfTkq5by4RtT4Jfozgk+RkzZlWsZUfy1MOl&#10;jxv7JcAuAqz+YqWYQQNo5VXfgAJTGtwHYeb7yFXS95C9CiwmDL8Cz0sIBhVFBYpRRfTS6FUeKb9c&#10;he6arKpgfW+PHvPBDG59ECom3Hw9Ry2Bp0mAFWMkgiZ4UgtdhGaKVo/dKPH9xMl8Tw7znemJMWH4&#10;FXh2P35R4ldpKbaMOcXWYqhU3BYkZGexcpAp5+efu6H2uLZqnUF6Mj20BLQEIpYAW52QjpB8ruQ4&#10;YEsTq8dgkLPY6euYVbNUSkIb9SQvr1Xz9xvw3HfzgSQngUCWr8VmiyPpe46TffesrVwnm0/NmiNV&#10;ZJ2MOmfPeredrlU3TR9HS8CbEmAdfPnyA1TbmapVh1teFEEF6Q/y8yKrhv7PhCi8mBQD2Of9AjwZ&#10;JPpz52mxdZ0strfel/jpssnIffaWD1YNmuY9e85XXS4LFGgbRtJr1fH1cbQEYrMEyPLPtiWk7SMH&#10;a3Q4AVyRC9mX3gdfq5HTnWPuNgl2EMK4sr8vtvEL8JwLzsiXZ+wSW91uYosTT4pVqS5XLfZDspEZ&#10;WZJI0EueSj20BLQEoicBkiezpxSfIZbnWjloY7aFS0CBJwpj4oxZJ633PsmWZeU5zR7L5+B5EczS&#10;edFwzDZ2o9hKVJVXX3pR5s+eafa6Htuffs4iRTorrZMBIrZl0ENLQEsgehIwAkhkYWLnAFbmWTlO&#10;or1LDvZ/HwH/55j18uH0rUKN1F+HT8FT9VwHF2P8cVDXh8PfkSmnfJEpowQFWmeyh6CfNP2cjKyz&#10;kujChZgRyfPXBaPn9WxLgM8P/Z6sQGIbE+d+V1ZIZsLpK/Jix9FiK1hGbA37SOlNAXLH4qCxFfPk&#10;MXwKniQE+ITM8OOgdXabJLYEiaT87yXk/n1rNEN7Ivx8xerNVhG7PNyW2Kqboo+jJeDPEmAXWT5P&#10;1EAHDoy4gZ+782eNUam+I8UW73mx/VBSXpu+Q+Y5Og+4e0xP7edT8Gy5M8Du45iyTWw12kvcuHGl&#10;e6cOll0r8zlJ1Js5cwOPJPlaNlF9IC2BGCYBdi5l+xE+X0bvKqsuYc32HfJukrfFlv1bsY1aK/mX&#10;75cQP+SL9Rl4bkAfmaRTYK6PBMnxFFQUFSwtb7/2miycb+9PY3aQi7NixUGq/1CLFlNUUzI9tAS0&#10;BKyRAFn1mf9J852dStmR1KpxLfSifJfzC7Gl+BT8FgslztgNMgSlnP42fAKe9GGwjQYTYm3jN0qC&#10;EfiZPK3kzJZFgs+aF5Ldsb0AaRU10Saim+qtrYeWgJaAtRJg51F2QGUgtlOnWZYFYum2K12sqNhe&#10;TwJ3HtIXx26SnGhSdx7tWvxp+AQ8l6LhVmJ0PmRCbByY7Fn6TpBXoXX+U7miJbJh7++vvmqh2kTM&#10;BtmqHloCWgKekcA0xCz4nLELqlUM9GxA2KJBfYnzyutia9ZfbJO3SjwQiAzxs4Z6XgfPe0iIL7nG&#10;QQaAfK6UC/dLpY495IPXX0Of7X6m7zCrhuyErjWkdetp6K3jX28r0xeoD6Al4EcSsJvvE1X1Udmy&#10;/dCBwZpy54ljxkjChInEVq4+3HpIXwLL2pfI1Q72I/eb18GTWueb6L+tKOdGrZHau4Kk6l9/yrtv&#10;vCGbNm82tSz4xhowYDGi67WkcOHOYX26TR1U76wloCXwVAmwTTXNd7YxZvTdivYs27ZsliSJX5NX&#10;fyolr0xDQHnkKsU+3wJB5kceaTge/ZvsVfC8C62znPJ1guQYn+Szd8qSwGAplCc3mFvSI2fMnNN5&#10;9+5A+e679jhWPRkFNZ9gGpPH9evXZcqUKbJkyRLL0rdisjz03P1XAlMQ/GVWCztwbt581PREjx49&#10;Ksk+eF9++rWEFF1zSClaxIxUcBPsAROTPwyvgucidL1MbGid0DwbHgyRjevWygdIS6hevbo8RHtS&#10;dwej6U2aTFS91mvUGCmXwVQd08fZs2ehRX8iv/76KxNyY/rl6PnHYgncvHlPGjUar4pR6tYdA/Z5&#10;cxy8oaGhoMH7RgpDsRq884gkmWHvuhl3+Crp7SctO7wGnoywl0cDN3vb0eXy3uSNcgDuyME9u0kc&#10;m02mT59uamktWLBD1dx+/XUr2bDhsKlj+XpnLpw9e/YomSRJkgS5dLlk1apV6m+3blnfEsHX16vP&#10;774E7t27JyEhIfA1nlcfWm8PfMTGzv5fJA9h/ucMMKSZGbdv35Y/SpaUjJ+kkl37D0jJrah7d1is&#10;Xy/c6Re+T6+B5xJona+Pt0fYCZ5Vt6IE838PpULpUvL664nlwIEDbss6OPiKosxiTieZk+57oMOm&#10;25NzY8e5c+dKpkyZ5O2335b48ePLiy++qP6fM2dOU3JyYyp6Fz+XwJEjR6Rt27bIZW4hzZo1w/rv&#10;KcHB5tP93Llsusn692fMoSaex/5yDk0czYwOHTrIKy+/LJtXLJclV+9JgjHICQd2xBu5UgZ7qLNn&#10;dObrFfAksWmZNQ5fJy7+bbAabb92Vy6cCpKMn34KP8m3cvWqe1E65nQOHLgUpWJ1kNPZXU6cCInO&#10;9fvltvT3jB49GtkCrSVx4sTKH9y9e3cZP348uBQv+uWc9aR8I4HLly+jceEmWFsbZP369bJjxw70&#10;G/Kdy4rPH3Or06WrI4MHLzUVPJo5c6a88MILMnLgAKETIBta8ti1z+XyFRpE+jry7hXw3A5afQKm&#10;oXX+s9HepXLl8mWSCG+W9u3bu73ymABPhpeMGevJ1Kmb3D6Ot3ekWRLVIqfP87333pMffvhB+zy9&#10;fYP88HyurBl/mPbkyRvQOK4ensuOwlbG7g6+CBIjC6d61arqED0OB0scpDeypDvuyFUy4ug5dw9t&#10;yX4eB0+mFTRjDTs7YULrfHPCOlkHRncOgmaCBAlk8eLFbl0MzXN7B8zqqsd0TGFM4vWWKlVKihcv&#10;Dm7RiSCWjbh0lFpmw4YNpVevXqjeuOuWjPROsUMCS5cuVWvml19+kXHjxvn1emDHhsqVB6nKo169&#10;5rsdCA4ICIAGmw5tc36W+3duyyn0e884G2lLDu2z6PK9Pm3X4XHwPIEeKGlnor0G8zpx0UWX75Ob&#10;yCC6c+OG/PjjjyihTC3027gzNm06KnnytEagqLHl5KzuzMeVfWiKvPnmm/LKK6/IG3irvvTSS8hN&#10;HfDUtKqYnnLlilz0NpFLYPbs2fLWW2/Jq6++qtYOFQ4WlPhzBsbSpbvlyy+b4flsJewD7864du0a&#10;tNdCym11MjBQHaI7KCxtI+yK2BtQxBb7sJWOx8FzEAr6n2NvZlzsi+hNMvaEvc78yOHDakH89ttv&#10;br1F2QaAxASsJGrUaGKMIP64dOmSipy/8847sm7dOtm/fz/Y7T9Xvx875t4Cc2dR6n1ijgSYeZEn&#10;Tx4VMFy9erXs27cPoPSlcuccPHjQby+Ez2ezZnbikEaNJqDSL/rEPExd/Oeff9TzsXPnTnWtu5GC&#10;mII0liprZ4WqVryP/HFfDI+CZygY2/OhXam60MHLpMCS3XL5nj2Xk2k4pKDr3LmzW9e9EX7T3Llb&#10;IgLdXNYiBSomDJper6GGP1WqVDJo0CD0ix+DvvGfoeGdTYYPHx4TLkHP0csSWL58ediaobY5cuRI&#10;BZ5cMwMHDvTybKJ3ug0b7M8o23yvW+de+iCv+fnnn0c8Y5o6+T3kO/8Li1PFT4ArH07d6LNWxR4F&#10;z1lBF+VVEoAwvWDESum2/3SY9JlewRScadPsQonOYL168+aToXXWlMaNJ1jG5hKdObiz7YQJE1T0&#10;kCZ7xowZkQ+XRWmefBjGjh3rziH1PrFcApMnT5bnnntOrZlPkZlirJkcOXKojAx/Hob2SeuQz6k7&#10;PBPMMIkTJw5iG73DLnUZUhPfmoAANF2BiKW08hHJucfA8wFyvv6Gdmj4OlPB77kfzPHGIHjS3zdj&#10;xoxo3/8NGw6FaZ3r17v3Rov2SS3YgVpEokSJFHDSz8t8PIImH4KgIGv7wVgwXX0IP5DAypUr5WVk&#10;pBA4aaYzA4NrZtSoUTFizdBCzJWrObRPWojRdzP0799fgaezZXYdgeKfEDtR2DKYaUu+IQzxGHju&#10;Qv3pJzM220129CcikD50qjVnDmPKlCll27Zt0VqiZHFp1oxlmNVVOSZ/jymDDnBGS5n43rhxY+nY&#10;saN89NFHqIr6WhhZ1ENLILwEuGZKlCihXFyNGjUCb2Yn+BE/VmsmJvjJ2WzRiE00aTIJ6XnRe16p&#10;cRI8qYE7jwGHzobFUpg8PznQ+/ndHgPPngfRh50tNvB2eG3cGpl/+tJjF0/wzJ49uwQ6omiuPjbs&#10;2JcvXxvl61y/Pmb4Op2v7TACZUWLFlWmGP1WzDYYMWKEW0EzV2Wmt4vZEqCVUqxYMbVmCCTkO6Am&#10;dueOufpxb0mF2if5ddmyg/2PojP69OmjnpPwbq3j129LBrQ/tlu2y6U8yEOuW9yuPKp5egQ8zyOy&#10;9u1iBorspZjfLmag6EHYXMgUXblyZbCwZI6WxsWUHVJesfFUw4bjEGGP3lssKmF463tWhSxYsEAt&#10;CHfTtLw1V30e/5DAlStXwtYMX8AxadA6bN58kirb7NNnYbRSrKh5vv766+iTtOyJS66JFCiloAFn&#10;kk7ZJDsveZdtySPgufDMJUnoFCjqeeC/QBElwIXw1VdfKfA8c+aMy+vg2LFz8tNPXVD33UAzxLss&#10;Nb2hloDvJbBs2R5FGEKe3UOHXH/mWUhDNwVJccKPNeevqFxPpX0i97N/NI5rhUQsB8+HSLlqvN3R&#10;FXMo+Pemb5aDVx9nAqIfhz4b+vt2797t8nUMHLhYaZ2VKg02TTrg8kn1hloCWgKmJcD+7qw6Sp26&#10;tgxBHMSVwfJl+nsZI5gzZ84Tu1xGxdG3RiokLVz8/4Ib+aSuzCWibSwHz4u4oFwo2jdM9grrDsnt&#10;cE3rSXxBv028ePFUeaIr4+LFa1K6dF9VM8u2p3poCWgJxCwJzEAAmdon23UQTKMarG3/8MMPlc+z&#10;TZs2T5j7TI2nVRt3FOrdYbonHr9eVppkcopqTs7fWw6ei1AuZc/tBHHpyFUy5tiTnSuZ6MvEVwql&#10;ZcuWLs13JlKdsmZtqOj+dTdMl0SmN4rBEriB8mUSgcSm0twzcOf9/nsvpOo1QJFM1C13hgwZojCC&#10;n59++km5+8KP3cjqSY5jMauHpCEtvZjzaSl4skyqAioJwnI7p2+SvU65nbxwllyVKVMmTCjlypWL&#10;MmrI9IaaNUcqk50O54f0DYQbJILdvn277Nq1S/lHWPq4d+9eVdbFD7/35eDDwBplUsstXLgwymt2&#10;Z65cXLz2kydPRro7S0Qpj+hmObgzH3/cZzP6ZJHzkmQrzCFkpRd/MjDBe0NaN18OrhPOiTXdfE64&#10;hq0ePAeTz1nhRiLliAZzSnv06CHz5s1zm9gj/HGZqUgiHwaOatUa/dSSas7x999/D8MJZqVEtGb/&#10;o7u0B6fzwHS/6qhitFpu4Y9nKXiq9AGDBAQXUgmpRGSQdx68KWnSpAkTSrZs2aKMOLPMiwzx337b&#10;Bj7SwAhlwjJPViyxEoPs6/Sn8icTjPlhUr6vBrMLmJ/H+fEtWrBgQY/wcrLg4IMPPlCZDJGxiTMh&#10;n/IoCZZuXzGO++o+8Lzt2rVT7iJ+mPZjfIzUMebf+nLw/iRMmFDldZIHgTydVg+CUIoUKeTdd99F&#10;v6GINUBWw3EO5J6IjPXLnXmRbZ5kPt98w15HkfM58KVhmOx8Zkiis2LFighPORj8GXFQwUjTnQGk&#10;5Wgy6Y1hKXjOPR1qj35BhX5u9GoZieh4+DFs2DDFCmOo4wS7p1HS0Wzh24r0VvXqjUWSbcS5bWQr&#10;Klu2LKjpKigaKx6fIF2xYkWhdutOGahVN4CtEZjTyjmRYm7Lli0eAS66Q3gOslVFtuD5MNaqVUt4&#10;H8z0jLJKNt4+Dh9KalwEBxYsGC8zghbzbQ0CCud5UU7hzWdXKAKf9nJijmZE94iJ8JwT79G5c+ce&#10;24bbR2XGu3JPCZ7JkiVTykVk4Hn69GnVfJBEyxGxN0UkE2eZRSYfWpF16oxRVmSvXguwBiPuzUWm&#10;MQaKDJzgy65bt24RLpftoTf+IwsZtlKa7YhYwbJ6rVkKno13nLDzdgI800EDDW+y8yZUqlQpTCCG&#10;YCITCi82OPiSovTPmLE+Im5bI71+50VF7YLHbtWq1WPbM8pPVhqCGSubmIDL3zlovnCxkPqfQMxc&#10;TA5qjcyrM/abOnWqMvvCZwnQP8X9mzRpoggbTpw4EXZulthRIySlGE1346FiPyIej/MlaYjzwqfp&#10;zfNyrjwuc0I5/6cN8jxSk2JCNecd0WBHTuaWGm4MnoeAQfYeduns0qWL6pcU/oEh0z+PTw2a7D5R&#10;PcRWL1RPHI+mOtcJ5e88WCpLMOVLncQULGpgaxTKZO3atfL333+r7gf//vuv+t0YfDHR5KYcaQnx&#10;JUYwdK4eYwSZLgNmmxQoUEAFQozvN27cqLRNzokcloZSwX1oQufPn1+Zss7aKNcZz8k8SD5HvPcR&#10;5UQ6Xx/vOclpuCa3bo34meI2XHNk/+JgkJeAxvVL2RQuXFj+/PPPJ/ZnkIfPeN68edXzx3UVfsye&#10;vRXphg2h1faEi+nJjrlcu6VLl34CJ8iwFNHLgdZtaaNTBbTPvIy6o7LJ08My8CQl/tcLHTT5MNnL&#10;gukoPFXUqVOnwhhhDODkz2rVqkWqibGxGyN0f/zRG3W9j1cpRSYc5oZFBJ4EMboJSPFFs57b8OHg&#10;wuBiJmkHTWvWnzNFgoDKm0/SYpaScvEmTZpU7UeOQR6PgyBIc+/9999H98DkKqmX2QRMr6Dvhjmt&#10;3IfAxrYa1HyoedSuXVtp4TQZuQ8Xv7E4qKHyHJwr96MJExUFmSvgSbCm/6hu3boKDHgeyoJgQFOO&#10;5+JDRS3WAFCSMlN75zypAZBKcOjQodFKdvb0Qnbn+CyP5X3hC895EPwob94rw5zn9fIFRz5NQ0bU&#10;jGjl0JLg4HG4PeVDzc5w0/zxxx/oJnldvXDoPuK9ZkdUgivlSaDkS9J46RvPBoGQ2iZ7E/GcNF15&#10;fAKfAWqzZs1S5+E5OR9+eO+eNlwBT/pEeSyCNQc1dT4XVAC4TsgOxnl+8cUX6vnhoL+dxCXGGuGc&#10;CaS8dufBwFHx4t1VAHgJmNbCD+IEj+OMEfw/u2nSZx/R6H/4rDw/GtSXUNzeQdeK5SAP8fSwDDzn&#10;nr5ob/AG6rkXYbIPj4Ain28tCj+8UAgQETWtYl1s69ZTsVhqwZk/DwDrWvtdln7yHFx0zoNVPVwA&#10;/I7kHNQcqHWRZIGgx9/5tieQcBv+nYuaC4S/586dW2lffBj4O5m9CXbUxPg7QZbbc0ETjGkaE1jr&#10;1aunSFC48NlSgxoGj8NFxjcsQZbn5ENF8hAOvtV5TAI63/J8IUT0Fne+PlfAk1oKj8sHk3MvX768&#10;+p3XT4AgqPL3DBkyhN0T42VEU5LuD7JA8WGNLi+BpxdzdI/vDJ7OmjRBksBJOdDtwxcO1ycDfQQT&#10;3l++/AzZGRkjzZs3V/tkzZpVBS65LmgaE2io4dE6Idjyd4Ifzee+ffsquRNgaGkQUI21RPlSs6Vr&#10;i/eLL2KuT4IlfdZ8uXFO3J7+yRo1aiiinagKT1wBT77geVy6Ngzw5O+8nvnz56u6eoNO0QDrqmiX&#10;wW1oKXHd//XXX2pelJfzoKner98ilfPJyqPw/BSUN685PE5QcTFeVOHv9WakMn48ZaPCn3gjV0k/&#10;1L57elgGnp32guFZlUotk9QzNsnBK48nxnNxUssJLxDjhkTkewkMvKhSkz77rAmcxXbz2pVhgCcX&#10;s/OgRkHw5k2geWEMLlzDTF6zZo0COM6LDxfBkKDJt7BhRnHB8ncCJBcJHwwel5ongZKgSdPK0CLJ&#10;hEOwJuDQ3OffGTSi1sltjx8/rjQSQwunrGrWrKl+p4lo+I+iMpVdAU/DL0rg5/EMkGakmePQoUNK&#10;6yL5Lh9umusESz6wfPnxb7xGzo1y9mc286jWSmTgaXBoUkMPD0TUwhmBprnNFwzlYKwzgih/ZydL&#10;DpqfpBwkEBiuEL6guQ0JfvlSpHnvHEU2jkETmYNuJG7Pbfk3fs/jEYC5Zgmu/J5r0dWMElfAk5om&#10;j2toniTmMF66hlwZX+DfuKbo5qK2yDXN66frisoEv+dLJry5vXXrMVXv/v33HWBRPV5xxDUfEU5Q&#10;8aFGHNFg+Xc+lIEb7Yn/WH1Qbni41t0S8LyCiRdfsd+RGL9MCi5lb5HHtUSq4mydG5FQmPMZUUBn&#10;Ifoz09dZseJALAzXu2tGBp4EP94AgqFz8zU6x/kgkSORJiu3oclB3ybBk34oLgojmLBo0SKlEdKM&#10;Z3oQQYhEDWT3Nq6P2odRFUGtxQBPtljmQmMwyzD/qPUR0KmdGlFwahE8lvEQRQUE/N4ATy7ayAIH&#10;4cHT8EHzYeGg9kMXBV8EBH3O1zDnOUf+n9dJGXGRx+Q+8k8DTwIUgc/5+pjGRM2Q5jPvJ2nieI8M&#10;3zpBg78bmR30UTNQSIvCiBTz3nN7w23E7bmODJBu0KCBOgbXHge1ff7OyDhdQQRsrl/mPXIfgrKh&#10;qYY3jyNbMwZ48iUZWYVfZODJ6LsxGKDlubkt/bZ0J1DT5PrhXKmZEtQpl/A+eBa9/PPPUFxPXWj2&#10;G8OOybnx2YkIJ/i8GC+miK6NvJ5xHTGXj3HMLaFRJ+K78lxFto0l4MmC/I8d1PhUmTvueZKbkqo+&#10;U2QiEwrf3s4PPE32li0nqxamwyGQ6IyowJNgaPhOeE5DyyNw8U1evXr1sAVMTYPbEywZeeTgtRDw&#10;6fDncXgMbkdtkzmDhunF3usEIPpO+bDRX0a/EBc5fycgM0BDMGaklwEsPqAEY8MEciaBjUoGBnga&#10;2kJE24cHT6Y1GdoDt2d+rAHmfDipFfGhIFhSm6DWTW2ZoE55xOR0p6jAkw+xETikmU7TmbLifSIw&#10;0i1kaOCUnQGehhlPrZ0+doInLRoCCF/ABDxaG1xHfGHzGFw3HIZ11rVrV/U7NVN+zzXJ+0GzlfeB&#10;2i/XCV1R/L5IkSKR+gPDrwNnzZMuJM6LLwkqFAZTU2TgaZjxPKaRr00Tn2ua8qICwPXMTAGa60x0&#10;J0CHt5r4O1sTs2V4vXok+bEHeLiGeYyIcIJ/40uD7ouIxqpzV+UtdumF9RsP/s9xAZ7N7bYEPMeh&#10;V/NzbEiPSNdr8HsuDRfY4Q2h/yMygfDv33333WO920+dosneVeV2bt/+X+Q6KgDhTTEWNRei8+Bi&#10;pblN84IaJQcfDt50vjGpHRicm5wTFzCBjxoI33qGk57mq2Eq8Uby73zLErTp1yKI0uzly4JgxGMY&#10;AGT4bBgs4jHoT+SDxKgsNQr62zgMjTA6bUroo+UxaW7SDGdUlz9p+vFh46B/jdswYEGTm4Eg/s6/&#10;czCVh1onXQycF8HRiHwOHjxYmfU0Pem893VCeVRrIarvDbDjvXB2P/Dhpz+acjT8zFwXvD+GNcB7&#10;bGhI9evXV6fiT35v/M61RQ2Mvm6CJ8GUL1yuDZYlMwDI37n2DM3fsDjoFuCg79TQ9ukf5cuOmq+R&#10;j2qsRWqvUfnEDXlQSzQ0X14D3VTcn9dHE5svfPoteS10F3AYPlAqBsYwXiacF4fxMiLA0rfOY5PU&#10;wwishr8f9lY6rSCDdlhr9ueRPuan4QS12ohIQrjvmVv3JOvc7XYLGG066gM3SMruqWEaPJkmUHUj&#10;q4rYkGmZfD5v+xPN6OmLoX+EZgLNIWpxFBB/8q3MxUNzmQ+mMeZCCIyyV648GADnOtUUwZOARM0w&#10;fOknzXaCAk0JaoocfOsaCfa80UyxoMbIedGE4huUwE4fE9/SHHzb8zq4kAie1M4IJrwmBpfonuB5&#10;OA8+lHQLcCHxGg3fLoGJb1GCshHEYuDMSJ0iQPENTAB0dfABpEOf18596ad0jvjyOHyz83w0uYwG&#10;W9SAjZYOBHtG+SkL5yiqEURzTvTnNcTkwRcGzWBqks6aEe8RrQ0GBp3Tw+gzp6lOefEn/cZ8aRLI&#10;7HSJA9XfDVcLtTFaAcy2MFKCmAbHc1KOdH8wgMQoO1+6HHzZ8XtaIsagts8XOO8r96O/3FhH1GJp&#10;xdC8Jzi7MuhGovnN89B9RIDnhxkCXP8MBtEC43GNFwGfHf7OgKIxmF3AZ4UBHg4+C5QF1yCfab6E&#10;mzZtGmFZJbcPDb0On/tgyKweyjWZsfAI1z1cvSBoDfJ54DNF3OD18/z58uWL9KV9h9WLTFlycHx+&#10;v2QPiEI8l7JkGjxPg6svx3ygPaJcnHQ1NGcKXz3JgAcBhuDDxm9cUAQfCpoaEd9SNNuNVJxHKPNs&#10;3nyKUum7dJkT7aAEAYBvSgOIjJtNIGQ0kgEB5yReAijNC6YnUXtklJNvdC5Mas18c/JNbJj6XHz0&#10;0TKaaiQ606Sir4uLskqVKuq6DBOIJhEXH4/prB3wOMzf44uFDw1B1hicA7WT6PB90hyjfOlUJ0jy&#10;w1w9PoiG1sxt6PznveADT02Y2xlBCz6AnDvn6uwXJlDyJcO50sQ0NHdXHlZ/3Yb+aso3fPoLgYz5&#10;k7wf4X3H1ASpgRNIeV+ZE0rZ8SVJTZPAY5j6xouTx3L2nfKcvCf0k/N4zoPrg9+Hr+PmXPhyNNLf&#10;jH14j3hOrm1Xg3e0Jng87uf84Xm5Pgwzni9PIwjlfB7j3LSouL/zC4Zz4NritTkHZSNbAwMHLsXL&#10;ui5AeuwTHTbpHjJiD3xWuAZ5vohq3I3jD0bKUnx264Xp/gH8njuQQO+pYRo814dclTeVn2G5xB+5&#10;EilKwVHOlRoZ33Lhwc3wnwUEhCD3rSveNk0BdK5H2aM8sd5AS0BLwK8ksGkTS69bquc9KOjxhHkC&#10;MDVPV5nXeGG70Jr4nckb7H5PgOh4R6tzT1y0afAcirrS+KPs/s53Jm2QTYiiRTWo3VG1j6wsc86c&#10;bXC0N0TkubdL1FVRnU9/ryWgJeCfEghGHTqf888+a4xAk703uzFYNELf86RJk1ye/AVQYrLCyIZg&#10;FC3hekiJ8lRfd1PgSVdsQzhl7SWZLIvaLWfhtI1q0O9Ds52R5ohGr17zVJS9Q4cZsaIMMCp56O+1&#10;BJ5VCTxALmb79jNVrXvXrnPDxEBXAGMKadOmjZbr6gFcfnUBmCpohA8Jki95qFTTFHheQn5nAThl&#10;DeLjfxA9Y1P6qAap4xiJZq1q+HEVrPPVqg2HI7o+/JP2sjc9tAS0BGKvBOy17g1U8IhBJA7GLRi0&#10;ZVAuuoMsSza4EGm6J4Xfc+el/1qeR/dYT9veFHgevHpTUjiISG2ghOq675RLc6OzmlFGRg2dgxLc&#10;eefOQES3OyDq1wZpM7qXuUsC1RtpCcRgCbCnEZ95UtUZNHWM4DPFi0Q00R2Lz1yWxBPB7oYgdiJ0&#10;7p0aAflIdI8Z0famwHMB2gknHs9JLpXXQUW3+KxrPHpUyZn6wtQD5wgzJzhp0kYVffv33+GIgnou&#10;UmaF8PQxtAS0BMxL4DZIherUGa2qCaegCyYHS4DJL/A0usrIznzixm35QmUALZe4UOra7YmcHNzM&#10;7E2BZ9vdJ1GED/UY4Jl19jY5dO3xevbIJsaoOitoWO7nXNN+D26Atm2nK8IAthhmypIeWgJaArFf&#10;Aqw2Spu2NpjFFiBl6S7yOfOq6ixXE/+dJXQD+PL76gNhyfIVImB4s0KipsCzBCfI5Hj4Foou3/tY&#10;b/aoJkcqOAaNmJdojLPQXMuVG6CS46NDBBLVufT3WgJaAv4tgVWr9qvUxH//HYMS4JVIZUyqkuXd&#10;Hc1R564C2QDlnKC1DPFAV023wfPG/Yf2YBGT4xHVqgN6/egMErayCsYgQOC++/adxhunHUrCOiFJ&#10;+UkW+ugcX2+rJaAlEHMkcBT54UWLdsWz3xMlorVRwpo4rGTYnasYc/y8nd8T4Jly6ibZ5ghEuXOs&#10;yPZxGzz3IBk13cytYhu0VJ5Dnuegw1EnxztPgjXU1DxJiWaMJQDjrFkbKbaVixcfJ1C18qL1sbQE&#10;tAT8SwJsRVyt2iiUN7cCXV8mlHYmcalCKbKrWA0Wto+YLD8INJRj18hEFN5YPdwGzxlBFyXxBFQW&#10;AdnfQR/1JS6yvBsXwHIyMsrY2aHtVP3sVcT8TpZk3odmq4eWgJbAsyEB5nv26bMUKUskzHkVhCFf&#10;osz1itsXf/LGXck1D50toNyxJXGrSBpHun0C7Og2ePYBgWmckVSLl8mn6C10xMVgkTFZkgiQlYUk&#10;FIGBAQDL/6EtxWjJnLkBqKwi71Vk5mL1vloCWgL+K4EFCw6AfYy9i54H2XQLUwUy90BYVAwE6nbO&#10;jWVSBZwbVg+3wPMRCCXqw8dpd8gyi3832EuiriwKP3lSxzFZfuPG9Sj2vwvK/+6qJenWrdHzn1ot&#10;FH08LQEtAe9LYMeO08i0+QHsUc+BnOa/aiN3ZkImuppobWwbjkojWMeKYcniSiO3wPM2UL0EomN2&#10;VF+B/uyHhYAa3UHGn0SJEqIz4SwEiC6BuqulavQWUUe96B5bb68loCUQsyRw6FAQ3HbZgQmvgrHM&#10;fHVh7wOnJS6tY5juWZBKeRjVi1YOt8DzIhD8x2X2SHscaJ/Ndwa4NSdSvb355huIuHcDCfBBBIsa&#10;I/9zqE6Od0uaeictgZgtgSNHjoHbMyPA82NQIpoHz+moLDKaUr4L0qJlLhbxuCpFt8CTtE/pUHdO&#10;RH95zBphWoA7g/1x0qZNA/bo8uDTXAbwbAKSgGngUIy6Pt6d8+l9tAS0BPxXAnfu3AbHbx8QcZdB&#10;8GgRfJ7m5roFDG9JkaZEnHpp7FqZZnGZplvguQlpBR+jjMoGItPE49bKTETe3RmhoZfQPS8/gkaf&#10;IiG2D7o0tgaJ8Wp3DqX30RLQEogFEpg9excqi5qjlc4kEJabY4FnB990s6DkQTGLj3boDHJbOdwC&#10;z/HImUqAyRDRPwExyP5wbYZdnSBZ2CtVKg9uz3fRx6QRgLQL2NsPuLq73k5LQEsglkmAlYU5czZH&#10;36y+pt137OBbCJWPdta3FVLb4kC0W+A5AFT3qkc7fJ6Z4Ig9h8J+d0fXrp3R7yQeeqj8jp4+PdGR&#10;0fqUAnfnpvfTEtAS8K4E2MO9cOGO4PLsiBRGc4nt98CN8RM6Udi5PQGeW46LSU/AY8JwCzw7g3qO&#10;3emoDn+1YKepJkuzZ89Cc7XXETjKC9N9BFiW7AnzemgJaAk8exJgC57ffusJF14zRNwPmhLAQzhN&#10;q6t0Jbui9wPSlYJNKHrhJxNt8LyOyp/SuCgCJ2nuq248Cpp79wM8bBb10UdJ0ZEwPXpTj0EzqTum&#10;BKZ31hLQEoi5EriFhpI1a45SZdoLFz7elsOdq+oHTfa5kfZ0pexo73P0ur1LqRUj2uB5GbRxJVaC&#10;TcnRLZOJqER4dwe74uXM+TmqCpJIixaT0I3SfSB2dw56Py0BLQH/kUDz5pOR71kXXUqXmp5Ur/2n&#10;5TlwehI8c4HjM/CGdcpZ9METDZZKrDQS5JdLrS3mwJNBo4IFfwB4voD0hNmmhaUPoCWgJRCzJUAu&#10;X/Zy79BhpukLmYVMoFeRpsQqo2RIW9piIeFQtMHzALL0M6HnCDXPFxBxd6XV8NMkQALkokV/Uy1G&#10;u3UbaVpY+gBaAloCMVsC7GnEbppsDGfCqFVC2IdMoA+mbFR4FQ8UdbNOWRdTiTZ4bgZyv+eYzMtA&#10;9HlnzE3m4cP/IVDURt5990uZOXNJzL7revZaAloCpiUwC7mZWbM2lL/+GgImeXOteHZfviHvTwE1&#10;HcDzeeSQz/UleO68dF2STUOCPCbzEqqLzGbtXwMbU5UqI9D8qZ1sQSqBHloCWgLPtgQ2bToiX3/d&#10;SkXdT5kEu50Az3dQmkmz/QWAJ/uuWTWirXluBSPzh6rkaZlQ85xt8uIOoHi/UKEu4O9rLetBMKKH&#10;loCWwLMtgVOnLkqRIp1BEtRLzp27YkoYDBBln4dmcMgOioPAUf9DZy3L9Yw2eKrqImic1DxTz9is&#10;fApmxm6QlObPz9YbneXYMd16w4ws9b5aArFBAmRVI3gWK9ZFjh83hwlsF6R6rTlSK5kdZCa10lm+&#10;0QbPXsibsoGZmZP5DIh++uZdU/drHxLuv/uuvZQt2w85ntblYJmalN5ZS0BLwGcSCAg4D/DsIrly&#10;NZeVyOwxM5iX/ivpM9moEnnpzA66ZyIv3RR4Uu2NOwJJpwDPLHO3y0mTeVN2zbOtlCnTV65azLdn&#10;Ruh6Xy0BLQHfSODSpRsIFg1Gm56m6Nu+29QkrgE8izO10gGerG+/b1FL82hrnlaD5zz0GcmevTE6&#10;5vUHm/xNU4LSO2sJaAnEfAmQkrJFi8loBtdc2BTSzIjV4Dl+/HpQ0tWTChX6o+GTBk8zC0XvqyUQ&#10;GyTA5o+kpLMCPK/cfyBFVpBZyW62xyrNc+LEDZIxYwNp2nSi3LawaD82LCJ9DVoCz6IECJ5Nm05C&#10;2XYLWQ5KOTPj1sOHUmH9IQWc/DTYfsJUOblf+TwnTFinOmb2778YrTzdr5E3I2C9r5aAloD/SIDg&#10;SbM9S5aGMn78WtMT64F0SMWsBO2z8oYjcgttjq0Ypnyen4LLM8BkwEiDpxW3UR9DSyD2SIDg2br1&#10;NHTSrCWdO5vnu2CcxmiTnmP+DjllMkPIkLT74Ik8zzwLd8nZW+4TIXMSBnj267dIa56xZ/3rK9ES&#10;cFsCBnimTVtbunSZ4/ZxjB3ZfsMAzyygpQu8YS690hR4qjxPgGd1sL7fMWlqa/A0vTb0AbQEYpUE&#10;nMGza1dz/dspGGfwZLXRSV9qnnbwXCqNtp2QByZpTzR4xqp1ry9GS8C0BGI1eLJGlOSiP6NZUyj4&#10;Pc0MDZ5mpKf31RKIfRKI1eCpKoxgtn86y7qAkfZ5xr6HQF+RloA7EvAkeGaCz9NskNuUz9Moz8w8&#10;x3x5ptY83Vleeh8tgdgrAavBc+Dh4LCAUV6Ue1rVBM79aLtFte0aPGPvQ6CvTEvAHQkY4JkmTS3T&#10;0XZ2RGu7Jyisg2ZNRQxiTT6534DngAFLQLlvzUW5c8P0PloCWgL+IQGCZ5s29jzPTp3M5XneQEJ8&#10;idUkBrFXGNW3IMhtidluBauSXfNsKL17LxQSAuihJaAl8GxLwF5hNEVVHo4du8aUMK7iWEUR2I7F&#10;te310at5hNwwWa1kSsp6Zy0BLQG/kMB/te3NUdu+z9Sc/IpVqc9BlDoNt/N5ZkPCadBNc32QDVYl&#10;UtJdRr8RPbQEtASebQk8ePBI2LudrEpLl5ojBvEr8Bxw+KzEc6QqZVZhf3Ps73MQsc+WrTEo6QZo&#10;Ps9n+5nRV68loCRw795DadJkonz5ZTPTfJ7X6fNchTYcDjLkGr4MGK1CQyZ7N7pl8ib8lUvOXjZ1&#10;y3ft0kzypgSod9YSiGUSCA6+LKVK9bGESf4qgJjFPAZ41vNlwGgXTOvk0x2th0evkamBF0zduv37&#10;T0mBAvYeRtevm9NiTU1E76wloCXgFxIwehh9+WVzWQHgMzMOo7VPmhlbVDl5vFGrZOyJ82YO99i+&#10;0U5VYuvhpI6+7YnQenhW0EVTk9m9+2RY98wTJ8x1yjM1Eb2zloCWgF9IgK2Hixbtoj5mO+ruQD+k&#10;dyatt/dtH7taFp3xYd/2LQDP96duVGY7+7bPOR1qSuDUPH/8saN89VVz9G0/ZOpYemctAS2BmC+B&#10;E9AOCxXqJCVL9pLz56+auqB9V27I+1Psbsb4o1fJ7CBzeOU8mWhrnieu35FcC3baJzNylZCl2Uxq&#10;O5u+/fnnYIBnC9m8+agpQemdtQS0BGK+BJYt26eCRSVK9JLTJpWzHaE35D0HeCZAzuj80z7UPK/d&#10;eyCl2EQe4GkbugKcnsdM9QRhTletWqPk88+byrJl5jrlxfxlo69AS0BLYA6yeLJmbYT2w0MkFOBn&#10;Zow8ek5eGr1ame0ZZm2R/Ra2N4+25nkJ4Fl8BcqdFHiiG92W42KmVPQejle//jjVQXMIckf10BLQ&#10;Eni2JTB9+hbVjrxduxko2TYni177T8tzDgrNL9Hm/ISFhTjRBs/bKKH8G02UjND/T6gAuIZ0AHcH&#10;hTNo0DI0e2okpKXTQ0tAS+DZlgBbb6RLV9eS/kU9AJ50L5J/OBf6FwWaLOox5fPkzn0OnQFLCQrt&#10;HZyeZimeJkxYrzrlsd3o3bv3n+2Vo69eS+AZlwBx4NNP68u4ceY6Z7LLRYX1h5V70TZkuVTG/6n8&#10;WTWirXnyxKwycgbPIJM9QebO3Q41vYlUrjxIrl27ZdW16eNoCWgJxDAJ3LlzDzGQ0arqcNmy3aZm&#10;fxf+xJ8UKQgUvSErpM7W46aOF35nt8Bz9qlQeRX9lKl5vjNxvSw2WWW0e3eg5MvXVn7/vZecsTAP&#10;y1JJ6YNpCWgJeFwCgYEh8ttvPVHX3lRWrdpv6nxs9JYDfk6CZxz0XWuFakYrh1vgyVzPFFM3Kz/C&#10;a1Ctp5isMjoMTZZ5Xd980xrpSsesvD59LC0BLYEYJIFDcAkWLtxJfvihgwQEhJia+fZL1+WjqaiG&#10;BE69NGaNTDZ5PEs0zwNXbkmW2dtU+P+5kaulGxLdzYwrOF6lSoMkZ87mshppUHpoCWgJPJsSWLly&#10;n8KBkiX7yiVUB5kZy4L/4+F4DZbyXFjMVg63NE/SPKlie6YrDVsh1dC/3cxgrmejRhMkY8YGcBKb&#10;Iz81Mw+9r5aAloBvJTANpd9G8PjOHXPB4wGHzsrzzPGE5pl+1lbZc+mmpRfnFnjeQcSq9FokyitH&#10;7HIpynQlAKC7g+03BuECmZ7QseNMeWQmcdTdSej9tAS0BHwqAeJAz57zJEOGuugssQA4YC4y3mXf&#10;KTR+s7dJzwHuYau6ZhpCcgs8uXNLOF9tcMJS+8yGaHngjbumBM83DjXPKlWGmVbXTU1E76wloCXg&#10;EwmQVa1OndGq/cYsaIpmBvWvyhuYpmRPqbQreA/MHPKJfd0Gz/EnQiQhakU5sWQAvg0h5gr4t207&#10;LrlytZBixbrJkSPBll6kPpiWgJaA/0uAAaJff+0huXO3lB07Tpia8AWY/N8u2uVwLS6XBsAXq4fb&#10;4LkeYPnRFLArQSV+BRH3aSfNRcZOwZlbrFh3RRCi2ZWsvs36eFoC/i8BZtoQOAmgpglBEGxKO92e&#10;EfTimNUy7Kj1Cpnb4Hn02m3JNHurQva4o1YqdiUzg8nxVNkzZqwnEyeuM3Mova+WgJZADJQACUE+&#10;/bSe1K07Rq6aJPBghwvmoBM83xq/TuZYSEVn2ufJxvGFl++1q8Ug9KiKiLuZGv4H6DXSq9d8SZu2&#10;tnTrNlfYBEoPLQEtgWdDAsy46dFjnnr+e/acj+ff/QA0JTYIrr+4DBYBn9LMtJZNyTR48gC1tx5D&#10;qhIcskD3Aot3ybnb90zd6UWLdoOKqiH4PYdIiEkfqqmJ6J21BLQEvCqBixevy99/D1GaJzVQM4Nq&#10;V134OBU2QbErsGSPXL5vLu0povm4bbbzYINRGZQAfUGI7h9M3ijrQq6ZuWY5hLysH3/sJHnztpGD&#10;B8+YOpbeWUtASyDmSIDtNgoW7KRa8uxDipGZEXz7ruRfslsBJwG06qYj8siUXRzxbEyBJztpJqFf&#10;AZOMb0EzuAsXrqm3D1MVzNa1mhG+3ldLQEvAuxJYu/aQ6pZZrlw/OWuSK2MHysdTOZpUxody18tk&#10;PCYySZgCT7bkSId8LJUsP3yFKrw34/ckHV2bNtMkdWpr/B7evf36bFoCWgLuSIDJ8UPRVz1dujrS&#10;suUUMVtZNAeZOwlRqcjy8beh3K08Zy6N0iPgeRNBneIrjUqjZfLz8v1y+a65RFQmx2bK1BC17gNB&#10;wW/ODeDOjdT7aAloCXhXAsy0ocWZKVN9mYROl2ZHhz1Bdn8n3IkZZm2T0yYpMz0Cnjxo+z0nxTaC&#10;ZKPLoCpvkX1o6GZm0NfJbpr587eVAx5St83MT++rJaAlYK0E+MznzdtWvvuug7AVuZlxFVH7XxSH&#10;pz0L6CdkBFldWWTMz5TZzoOwD3Iiqsgw3ROA9mmmyXyqy5dvokRzqCrVnDnTXImWmZug99US0BLw&#10;jgTmzduGOIc9y4bPv5nB/HMqcQo80e2iHbiCPREs4hxNg+cx1KOmnYlMfhXZgt9zpzm/JyfFPK+0&#10;aeuothw639PMUtL7agn4twT4fJMMKE2aOtKp0yzTkyXtHFsME48SjF0tc00qc0+bkGnwvIpi+9/B&#10;+GxXk5dLoWV75brJBNdlOAYjb2SUDjGZ/mT6bugDaAloCXhMAueQsVOqVG/Vang+GrSZGQxWtyVh&#10;EbtlAo+YHH/YZKWSR8GTB++4lw5ae5Ol5KgnPWSyD9HJkxfk55+7Kir+lSvNUfGbuRl6Xy0BLQHP&#10;SmDz5iOSJ09LKV68uwQFXTR1MgawiwEvFJMSPr9BqfOUv9MSs50HmQ+/58sgByHak2lpOsDPzGBp&#10;VtOmE1XKUvfu88wcSu+rJaAl4McSII9v+vT1VIqS2ZLM/QhWp5pBFyLAE9pn70Pm+DaiEptps50n&#10;CEIv5JwL0GgJeVVstNRouzk6KR5zNkhHmCxftmx/OeehPK2ohKO/1xLQEvCcBBgc+vvvoSA/JhmQ&#10;+RSlUahSSjDaXvGYeMI6WXbusucmjyNbAp73wfj8F4lHHX7PnPN3mq5zp+letChN92badPfoEtAH&#10;1xLwjQRIQZcnTyvVOdeKtMQaWxxcGwDPvODaOHvLHNdGVFKxBDx5EvLlqX4hmPhbQH2z7YhZbURV&#10;3l5tNE+35ojqTurvtQRimARYVcSsmjp1xspNk4nsTITPgY4WSoHDcWttsZ78OLx4LQPPraodsb3N&#10;ZzxQQXUx2VGTE10AVwCrDkqX7od+7p5VwWPYutPT1RKI0RJgZ8yqVYfB31kXVUUbTF/LVLQ/f0Xl&#10;my9TbYbHHj9v+phRHcAy8GRmf2GkGBnIX2QFM/vNcfKRlv+nnzor033NmoNRXYv+XktASyCGSGDD&#10;hiOqa8R337WDyW6ORYm18TWhadozfpZJdmigx5F/7ulhGXhyop1BJRVvBBy2uIAPp26U9WBJMjPu&#10;3LmnTPdPPqnlIEjVBMlm5Kn31RLwBwmQ+LhLlzmSKlUtVQhz48YdU9M6iYB1jnkMWNtTlMqBoekh&#10;ANXTw1Lw3AiwTMq+RkgViINUAbOtOXjx89AylATJP//cTQKhmuuhJaAlELMlcPbsJdWnKEuWRrII&#10;TdrMjplBF+QlVVW0XLkMe3qJE8NS8GRl0Q9L99iTVKF9st3nFZPtPs8gh7RMmb7KNzJt2mazctb7&#10;awloCfhYAlSIsmRpgMT4HhIQYE4hooZZlyY7czuBO2xKuQv+VG8MS8GTE2aj+biO8qh3Jm+QzaDX&#10;NzsGDFiC2tfa8u+/w6Him+sPb3Yuen8tAS0B9yVwG6166tUbiyyaWqoAxmxi/Engwec02Qme+BSB&#10;wnYHqZPeGJaD5zaAZRJw8intEwnzncCtZ9b9sH17gKKs+uqrlrIJjeb00BLQEoiZEtixI0C+/ba1&#10;fP11S9m48Yjpi5gNIpCXxqK6EelJz49aLYMOW99iOLJJWg6ejLAXXEY+Pfub4EsU+webbAzHt1Wj&#10;RuOV9snOmo/QuVMPLQEtgZgngX79FkHrrCk1aow0ndv5gCb7VkejNyhr6UGkTpY3bw3LwZMTJ/qz&#10;dwi1z0SoeV8MB7HZYef8ayDFinXXgSOzwtT7awn4QAInTpxXgaJMmRrIFPgmzY4TiNJnQhk3tU5i&#10;TZWNR4Ut0b01PAKeB6/ckk8UISm0T9Dh/wtT22zqAJvDlSs3AK1J61sieG8JWJ9HS0BLwC6ByYiB&#10;sLVwmTL95Px5832FRqCq8Tn2ZgdwUlmbZDL4FN375BHwvPvwf1J5PWvd7RGwVKCpI8Oz2TEKAkqT&#10;phYYpwcLwVQP/5LAffTGHjZsmNSqVUu2bYu49/a9e/eQs9tTKleuDP/1Jv+6AD0bj0kgFBWI//wz&#10;VD2/ZFIyO24is+cnBIfC3IMIGp00WeIZ3Tl5BDw5iRng5kvE3CuA53MjV0lvC3KvjhwJlkKFOqmS&#10;zekAZD38SwK3bt2SAgUKiM1mkxEjRkQ4udu3b8N0+1XeeOMNWBBT/OsC9Gw8JoE5c+xuN/YnM1tR&#10;xEmuPn9Fdca0W7crpM0uc72P3Llwj4Eng0TfIgHWeDN8j/zPK/fMddZ8+PCR9O+/GJUJNZG2NEKu&#10;WaDNuiM0vU/EEiAwFilSRIHnuHHjItyIpXSnT5/GA3RArl+/jkyM/8ndu3dJ76W2Dw4OVt/z7+HH&#10;5cuX5fjx47A6Is4N5PkDAwPBg3BG3yI/kgCp55hmyIqi3r0XCp9js6POVjIooRwT/k4W5rBAx9vD&#10;Y+DJC+kMhnlWGhFAE49fJ/NOh5q+Pnba++GHjpIzZ3NLUh1MT0gfIEwCBK+ff/5Z4sSJI+PHj49Q&#10;MjTtCaxt2rSRw4cPg6v1HEpwW6pPt27dYFVkAr9jBunVq5fweBz8yX3y588v7733HlLWvkKf76FC&#10;TdcYW7ZskfLly0uyZMnQ/zsd+uF0QguXEH13/EACTC/MmbOFop7bu9dcHTsvJwC5nVlmbwtjjC+1&#10;+oDcsQCQoysqj4LnbmT6p5wGpiXVHI6BoyNy32Q0jFR1rVpNlRQpakjz5pPxYHmWsy+6An2Wt3cF&#10;PAl4efLkUdrp1KlTZf/+/fLBBx+o3z/55BO8GH+QhAkTSoIECcIAeNq0aQqQEydOLL/88oskTZpU&#10;XnzxRQQgJitxnzhxAiW8WdUxeOzUqVOr/1esWFFpt3r4TgL3YG22aDFZWYtNmkzEC8/88zoUgSIj&#10;m+fF0d5hUIpIgh4FT1pe5dYdCgscUb0mdZ3ZQYalXLlaqqT5jUhP0MM/JOAKeHKbH3/8UYHbnDlz&#10;5NChQ/Lhhx8qwKQPlJppnTp11PdVqlRRF7Zjxw5Uo3SXDRs2qO/r1aunvq9fvz5MwIfSrl079TsD&#10;VdeuXVPBqhIlSijwDAgI8A/hPKOz2AKC4ty5WyhL0Yp+ZJcBxj+vRKDIkZ6UC8TrZ275purQo+DJ&#10;9TIPtemvj3c4doevkE4w5c0Oapt8i6VMWUOaNZuEB8oc9Z3Z+ej97RJwFTwLFSok8eLFk7lz5yrT&#10;/f333wcpblq5dMmeD9yvXz8Fhn///XeYaOnH7Nu3Lzqq/qY0T37ftGlT9Pm+jCBiIYkbN64sX748&#10;bHtG9a9cuaL8qXr4RgIsvWzZciqe05rSoME4S7RO9kdLBL5OBqLjwSXYzQLeYHel43HwvAVfxA8G&#10;zyd8n5nhq7CCa28dNNovv2ym3mhr1hxw9/r1fhZKwABPAtn06dMjPDK3iQw8DR9ljx49FDj++++/&#10;6hgLFixQJv0777yjwPO7775T37do0UIBLk19nnPlypVh5+TfGViiZqqHbyTA8suvv24FPt7mshp+&#10;SbODfs0yeNbZrYLg+THI1/cip9xXw+PgyQsbfPisxGfgiNExfLqBPMTsuHPnvsOXUkPlj120gIDE&#10;7Jye9f0JjMWKFVP+SeZy0hdJzfLgwYNy9OhRpZlSEyxYsKDaxtA83333XQWODB5xMHBEcKxZs6aK&#10;upcqVUr9PnLkSPU9j21onozSN27cWP3OIBS35/ny5cungldBQeYtnWf9vrpz/VfQybJmzVHKOmRp&#10;9e3b5i2ALXjGP0CiveLNAI7UR2mm2eIbd67N2Mcr4Mm0pVzzkbakqOqWSw7Uu4cA/MyOQ4fO4kHs&#10;KBkz1tN0dWaFacH+DAYZ/sy33noL1SSfKnM8ZcqUKoI+bx57UT2Sb775RoEdA0H79u2T119/XQWN&#10;jBQjgiC/ZyI9t6fvk7//888/SLAepI7L38uWLas0S4Jl8uTJ5bnnnlNAmytXLvV98eLFlVmvh/cl&#10;MAt15szrLFCgnezeHWh6Ao/wUqy++SgwhOlJy+XdyetluwXxEzMT8wp4Ku3zULDEZb07ou7s7T7F&#10;AmJjBqT69l2kInmsOmIVgx6+kwC1SmqF1D6LFi0qhQsXVh+a1cz/NMzqDh06KPN769atCjDp26xe&#10;vbryUXLMmjVLaY1DhgxRvzPow+0ZYc+WLRv83U2kUqVK8Hc3C4umL1q0CC6cnCpKT/OewSNqvnp4&#10;XwL2aqIh6rns2XN+hDm70Z3VVmid7xtaJ7J3/oAb4KaPXTJeA8/DV29J2hmod6f2ic+Py/YIyZPN&#10;DlYdUftkzexYUFNFlFxt9hx6f9clQNOc2h6B0Pjw96tXr4K70V4kQQ2V3/F3apb8jlFy494RhLmP&#10;kefJfUJDQ1U555EjR9R2PAb9ms4+TSbYE5CZgM+ovB6+kcD06ZtUFSDzsZmXbXbQNCc/hlHuTbKh&#10;Oacumj2s6f29Bp5UuxtvO2FXu+GvSIiI2SQ0eDM7WK0wAv7UDBnqqWZxZG7RQ0tAS8A3EjiJaDiZ&#10;k0gfSfo5K6qJNl28Bl+nvb0PPyVWQeu0QPEyKyGvgScnSnr8FGilYQihEKLwZks2eVyShFSoMEAl&#10;ztOMN0r9zApH768loCXgugQePHgEM30egn81FXOSFe3CqXXW3AzOTqV0LZfX/ETrpFS8Cp48YSOw&#10;wtuQ76l8n9A+J1qgffK4dFBny9YIwYjWsnatblPs+pLXW2oJWCMBJsSzcOWzz5rIfASFrRgboBh9&#10;gL7uhrvv11X7/ULr9Al47kUKQwpVsmlvElcYvs9Ld80RhvBCbqL9aOPG4+Xjj6vJX38Ngc/sphX3&#10;Th9DS0BLwAUJMDWpdu3RsP5qSsOGTE0yX4ZJrbPGFoevE64+ap1zLeDHcOFyXNrE65onZ9V4B3yf&#10;jpzP50atlD4WOJV53B04bv78bZX/k8EjPbQEtAS8I4Fp0zYqhvgCBdpbkprEWW8NvSbvqQi7nT2p&#10;OLTO2z4gAIlMgj4BzwDQ538+Fx3vKJQhS0Glv80SIlNGYYcBlNmmmBH43bu9z/HnnaWqz6Il4D8S&#10;OHLkLAhbuoOQpbaijBQx3wqDAaEKa8GLobJzVsjLSG+0gpXNSqn5BDx5AUNQdaRaFBNA0WWzswVV&#10;Rzwuc8wqVRqkzPd69cagVfEdK+XlkWNduHtN9lw+IUevn5EH/zPPdeiRSeqDaglEIAFWDrVoMUUF&#10;a/ncWdFeg6eZCTL1Fx190IgRf64/Ine91FLY1RvtMfAkFRjpxozcvvATCr5zT3LO326vU4W2mAJ1&#10;qiy/smKQvYWOa+aajR/P3E8rjmr9MYJuXpAWO0fIF7MqyMfjfpA0k4tJqVWt4NfZKI8seHtbP+PH&#10;j3j58g05efIicja1f9nTsvbX49sriRqBOamlZYHaG4jaF16+NyxI9DHY2HaG3vA7EXgEPJmg3Lp1&#10;a1UyZ9QjR3Tlo4+dkwSjV9uj7wge/WNBozieh7llPXowZaKWov33R/P9zK2L8sNiUK/1Ty1JJxaS&#10;4ssbyWdzK+H3NPL6qK9lUuAKv1ssxoSozbOfVKlSfZV82ZiP7pJz56747ZzDT+wKCCUuXdKgb+aG&#10;HcPzW7RoV5jrtZAiuNiSnE7OZ/jRc/IicQEZOTTbG2w7DmXC/4bl4EngbN68uWL9JmEDWb+NMrvw&#10;l0+/RgmUWSmyZAjp7QnrZKEFbYp5njOgwitffoAy3+vWHYsqFt+xr4S/bprmraFxEigLLq4rB66e&#10;krv/eyjn7lyRsmvBTdkrmRRaUleu3LfP+c6j+2DKvh9WgfMQ+99+eA9tVu1ZCo8cv9v//z9l/p8C&#10;OHti3ACLd9euc5RWTz9Xo0YT1M+0aeuoEtnjx+3kHv48tqKFA+dNhnM93JMAs1tatJgEc726peZ6&#10;IJq4kXnNzpy0TDLO2oLnw3+eXWdpWQqeBE62U/j888+hwtuj3ZMmTYJan1mGDx8e4V1adPayJB63&#10;zv6WgcB+WLpXrt43n7rEk23YcFjy5m2D6Ht9tHHwn+g7fZwZZ5aVN8cVkI0XH89JPXEjGKxTk2TS&#10;8aUKIEOxbasdQ6XWpp5hgLj54iH5a20HGXhopnojb790VP5a1wltT8ZL7a0DJNmUYpJjdkWZGrgS&#10;rDPWvrOnwr1CIhbyMwYH20k3aLpXrjxIJUdPmLD+sft8C0S1J06EQMt70uxyLqUNCbkqZ7EWjMFC&#10;B/JBRjQeoRuB83fUhHkOapPOw/n47HfFYgqycdWqNQrM8w3V+nAetFh4LeE1aLp9jGORGZ0vZl7X&#10;szxoebAk+uuvW4IS0pq8alWFuP2/TJy4sEj7WpSJ44l7ZRl4knyW5LQEznXr1j02V7ZLIBNORBoo&#10;m9TX3IRmTg6aqedHrJZ+B89adq3DcQPSpasr33/fQbbjxvjD2HXpmLwx/gfJv6im3Hjw9JbMB66d&#10;khSTfpLnh30BkDympj/q2BKltf64uLY8gG908kkE3gaCaWhodvliwb/y3aIaEndIVkkCd8D6C/st&#10;u2QCBzW2L75oirSwxxna94Lkega4CwIdhC8EuM1gwalTZ4x6gbECbN687WH5fwQoRmaHI1jIB/H3&#10;33uDUKQ7wHedIrcmOLFFbZ8+C8OCEASw5Wg326rVNNSwH1fXdQBdWUl9lidPa6X5OmuT5JNkxdnM&#10;mVvUNnQzNG06UWVi5MrVQlEZGgUVofCpdekyR7EA/fxzN7DabwwD6AAUcrDUkH/r1GkWyoC7WJYE&#10;bsXNIRcAYww3btxQP505Aaw4fvhj7NwZAMuynSrB5D3kvbZirEJHzHfZEdPBf/HNwl1yzoJ8USvm&#10;FvFL/BGBKj4YvB4f/KMDWaM8N4GTxLQEzjVr1kS4PTXQLFmyqMZd4ccBBBzSztwaRlmXAf8nkYgV&#10;g0GNmjVHojHYvyp5Pjj4ihWHNXWMqSfpz8khv6xoGqYZboYG+juCRb+saA7Tvb003D5YLt65ihSu&#10;EEk3/Q95ZWx+FZHnmBDAvLfP5JflTZTmOSNoLX7PJqmnlZDd2ObyvRsoPmgEQE0vg4/MNTVX551D&#10;Qq5JyZK9Ve1yEKKhTxvr19u1fhJWV68+AiQRHZS2NxEPB8fhw8EgNW6v0srKleuvEqwZdMiRo4ms&#10;WLEPwEWezgnKHcC2tRzUHkuX7ofjNJKdOwNVZkX58v3l229bA6RHq+P98ks3tPawv3xHIYc4Y8YG&#10;APtmSkP67bce8scfvdS8eC42JZs0ab3y1XXqNBvnbgr6u6HYprci8Z0N85Fj8+Zj6vcsWRoq8m0C&#10;x8KFOy2Tq5kD8YVCRqlGjRqpZ7BBgwZ4AU3wGAk0rY2//hqseDopc750rBjXQBLzCwK9Rr+zV1B9&#10;ONsPyD+edm2mNc+bN29K+/btsYC/fULjDH9iAig10GHDhj0xpwGHzkh8Bo74QWpClQ1H5DYeICvG&#10;rl2Bqt87KbLat5/hc5Nr5bld8tLob+R7BIxuPbCbf3NObZT3JxWRl0aB63JgBnl9XD45eDVIgm9f&#10;kgwzSsmrMPF3X7ZrWxMJngDf4gDfMPAckkVF6v/niNL/s7E73CCZZaiF4HnixAWQDLeDlthLTp2K&#10;vBMqm3yxPUq6dHXQpG2DAic7ALVEb6GeyoTn/iRy4d9oPlPbHDFihcoV7NbNDvjULrNnb6yAlWb6&#10;nj0nVQkutUeCBrVUfs+fHEvR3vrLL5uj39E89fuUKRsAnvUB9j2V1XEemk1gYIjSUAmes2dvVZow&#10;j0vNlQ0FeR6a5UWKdFX12Ww4uGdPkOr8yBcBtdigoFCfpcBRq3RmkqIc2G6Z1h57PNFdxr5QnmAX&#10;o+XRtetcBZwMFFIuVo0RCBIlGEWlws7X+Sdevv6WmhT+Wk2D5+7du+Wjjz5S/WVcGYYPNLwJH4pF&#10;+uOSPY4m9sslEaJt0yzg/DTmxJQKPmhZsjRSD5UvB4M5KaYWl3fG/6j8lRw3H9yRoBvnZdOFA5IG&#10;muYb4/LLkWtn0NzqotI8X4eZz0AQx6xTMG2Gf/EEeP6xqoXykxJAK67rDFlmQeRyvmWXevr0JWWy&#10;EozCa54EoTtIP+OgmVukSBcAZa8wk5ugREAl+NHsI5AVLNgJANU3jId1PlLXMmduqDIllEwQlPj7&#10;76F4MbdR5nmfPgtU3fQSrBMOlgF+/nkTqVFjlHToMBN5vWMVAS81WYLxNJQBU9vt3XtBmAwIKjVq&#10;jFTgaWRhjIPPnVpn2bL9pGPHWdK27XQFptQyDxw4pWjVqN1WqNBf+Ux9MUjBN2LECMVrWqNGDbwM&#10;tnt9Gnxx8P7xQ9laNQ7AV53Oia4yGfzqu2NAebVp8CQPI80FEt6ya6ErY+LEidAIMj6hga6BWaio&#10;pxg8Qu37NzCNzjkeSFeO+7Rt+Nbs1m2OSub9/vv2QhIDX41bD+9K6TVtxdY3lRRf2UyOOEBRAWPQ&#10;enkXoJpodB5EGYMAnqGSZupv0FTzILh0SJn5bfaMEdugDPIr9qXmOT0IDbGGZJJfoYnecoBneQSQ&#10;bIMzybAjdiCyYtxEJLRWrdHIoGjxRAneTLhaaGYT5Bi8oY+ZGiqDNBwET2qM1N72o2kX3Sf0PRI8&#10;z52zB4pmztyswLNXrwVhfrS5c7epnN3OnWcrk5sAZ/AW0B1DMK1WbYRqydKmzTQFftREqe1S682e&#10;vZHynRqDWnHVqsOVxmv4wJlmxePQJ8rjtGw5WYEx/ZxkBqKGRfCkuWpFzXZ07wVzpVu1aiXx48cX&#10;MvSTMZ8M/d4EUFpvdL0w/Y/3wqqXCMsty4HIx26ur5A48IH32n86uiLyyfamwZOzpsOaaUlffvkl&#10;QGmLSxfCNrOZMmWSwYMHh21Pt3MzBCIUeMJ8j4NP03CBCZcOHslGjOjST0Ozgw8iNSRfjQNXTkru&#10;+Wgv0e8TSTOluJRf3VYKLaojCYd/CWD8VPIimBR8O1SlI5Va3VoFiDJP+11+Xt5U0s2uIHEHZVTp&#10;TAwYTUROqK1PMimCANINADMT7EtDC7X1/kgGHJ5p6SXSR5guXW2lRV4EzyIHAZMmePLk1dCXyB4U&#10;oqlNjoEZMzarbWiC029YunRf5buk5sqXWMmSfcKi9iTR5T49eswPyxmkCV2x4gAFugTtoTDpjMGU&#10;KZrlzADg4AM+GBkbBigyw4KaaN++C53A867KDGA7XCPoxCBUtmyNldlO0L1w4SoCWSvgS9yl9qOm&#10;TLCtWHEgtGHvR9lpirNnfYECBVTLkbFjx8pLL70EWZYGiHm+gu748RAls48/rq7iBnyOrBrDkSv6&#10;AiuJVK73ctVW2AqaSqvm97TjWAKePAGDRuynzVYI0dFACaDOaUyse/8MUVnFuoQ30ZvQIpY4pbCY&#10;FcrRo8EqqEANlGafL1t3HLseLE22DZA009BiAr7Ot6BxFlhQXbrum6BMdsN/uedKgFREEOmtsQUk&#10;57wqMv7EMmm+baB03ztBaZ5bQg9JCSTZ990/RYEt9xt2eLb8ir+tPGdtYIMaIzW9DBnqKq2xVaup&#10;KjrNfL8aNUbgwbID6urVBxXYEXTYJppmPE1juk842AGA3zPJmgDJQWBOlqya0h4NEl2a2YMGLUGP&#10;o6oq0HMIvnFjELSLF++htNyWLacoPyWDQ0YwZ+TIlepFafhQ7ev0gQJJBqqoxdLfSkCk1kwzvUGD&#10;8conSpILgjPPvw1J2jT/qUn7otyXBSdGTyYqHewu+tprr8kbb7yhwNSTg1p+3bpjVMC1ePHusBqs&#10;83PuQ6A4HawNew/2FfIRrM6NDkvFk9dk1bEtA09OiG/Bhg0bYgF/EW0N1NkHOgvBhNfAimRvGLdM&#10;vl6w0xLiEENobFucN29bBaBMhXn40JpUC3duCsGPpvn+qyfl2PWzSIyPuOqFpv4x5IBeRN6nAgGA&#10;5B2Y6Bw05W/iezS1CJvCQwDoLUFivTuTimIf1i8PGLBYRd3JYkXtsX//JXLaiS6M4Ldu3UEA7XDI&#10;urUKvjCgY4AiU5UITgMHLg4zwwlSNO0XLdr5WPoLAbN166nQuNYoX6bzoEnNh5uRdoLh9OmbwwKC&#10;jPhTQzZ8pMZ+u3adVKlTDAJxew5qU5wPNWgCvd1kt4M6LRQGGqn1MoDk7WE0wGOTPDbSo8uLmSvU&#10;RPfu3eux6dy7dx8ulPnqRUMf8ZIluy07F4PBFfAcKuCEksTuuj1iiLluCMFS8ORBacLXr19fdTBk&#10;PxlXBn2gTKQ3ovB84GtvIXu03Xznz7+Qs8ecUKsGTTqmvDBnkT6yyBKyrTqfN47zCMByH0QN92E2&#10;P7qDQoO7j+QhAhz83bUP9sUD4yoTPwGHmryhbUZ0jdev3xaW8YVvDc3Ec6YjMXJscA8Yye8RnZ+g&#10;GxlHwe3b91V+aXgrwjheRC9HvgDom3U2w3kOAuaZM6GPRaupfXJ9WNFSwp11wIo9o4/96dOn1XNF&#10;d9f8+fNVbqenBgNEdHvwOZkMrdCqfE7Od6QRXR9uV5CKwHUSU8x1j4GnAaDMN8uRI4fLAEpzhGlM&#10;Rh7oWRAkF1i8O8yRzBr4scet609EDYbaU5o0dRAsaKy0nZg8NqI52t9//S3lfi8plUqVd+tT/vdS&#10;UqlsBVm//vEqoZgsl9gwdza+e//995Fql0pxRdStW1fefvttZeV5yue5cuVhRyJ8LRVopbvDqrEF&#10;vvLU8IUbDd0YJN5kESmQVXN05TiWa57GSQ0Tnj5Q3nxXBiuRnBPpN1+6Je85VRykRHoEW5BaNVjv&#10;Tr8nAx0//dRV+bZi6hg+aKjYksQT248vi61EErEVe1tsv0Tjw30KvSK2V20ypO+gmCqGWDlvar5T&#10;p06F/zal0kDjxYuHVKo88Cuv9sj1rlmzH66Wlsqt1azZZEt5IS7AEvoB7hsVXYdVGQ+fXn5cgvk0&#10;AXsMPHlSAihNeEbhXU2roAlPDXTMyBFq3t3Q792IvlPgxVB9cj2c38vMCmLFBEsImUBPh3j4skMz&#10;x/bmvuMGj5KXvnpXbKNyim3u92Kbkk9sU6PxmfOd2MZ9JbaciWVU/yeLGLx5LfpcEUuAye8MrlLJ&#10;YJtlT4yjR08hcIb1Y3sbqVvdUOtv9/taMeiRb2TUrit33DIpA7/4DT/ohOnO9XkUPDkh+kBZOhad&#10;NCYuDkbhxw4bipCHyG/rjiBncal6U9Gx3N5ihnj6uRjQSJq0KiLxPVTpX0wb44eMlkRfvQ85fQHg&#10;zC+2Md+KbWw0PpOxzzAA7xdvyuiB9heXHs+WBA4fZiVVUaXdZs/+NfJbrbXEJqItOMsu7XncyyQ9&#10;coMPXn06t4M/3wGPg6cBoExjYhDJ1TxQ1udmBoBOHzNaTuKVlW0B/J+KOHk5UnrWylT0h7ZybNx4&#10;VEVZCaBMVTEYg6w8hyePpcAzF8BzYA6xTYLGyTJPlIC6/JmIfYYgxzSHf4EnXSsrkfu3ECQRRsK9&#10;J+Xoi2OTjYzFJr4ce/bsQyHADw7gzAMF4pCl09kOHoLUyOM1kuFfQebEJB/mWVtxcV4BTwNAoxtE&#10;mowgUuZMGWXWuNGy7ub/JMlUkIc4uD+TgeFmK26IlYMsPCw/TJmyuurEGZMe1tgKnqxGKliwA8ow&#10;myIn84iVt9tvjnXx4kWQp1RHKerfMmbMGPAAbAa93hWvzI9ln+PGjUX6UwYFnB9+mB0vK2uDpyGo&#10;EmSXXLufEwxgsCCbWFj84hVBRXASr4GnAaDRTWMaDw00B3LapuIG9zt1XV4ch256DrX/ezieQyzO&#10;uyOAkkQkRYpqCkCNKhpf3SBXz2sleE4dMsrV03p8uwD0uir4Y3uYkU1kF8hFYuM4d+4csj7SKPBi&#10;5RA7MHz33Xeq7HnOnDlIqTphOc0cU5xmz54NGsAi8uKL8dW506b9CSWyrqUXunofyNHZEIHYOKpq&#10;EMDJtKQVe5Gv7P18WVfn7Op2XgVPZwBlIr2reaATJkyUnFkyy0A4y//cew7+PAd5MpJr66Psz+p2&#10;pDThWXdNFvpGjWKGBmoJeA6F2Q6fZ9degyTw7kM5jDLKQzCbffU5jvzUpQgwFEbiem5UI81csV+O&#10;oTbd1/M6CLkcvWfUf7n6qEW+HQOr7LhAAAv/YSVR6tSp4Yv/BfX2HWTVqlVgpDqFQoDoUzZSw924&#10;cSN4S7sAnPNKwoQv4nxx5YUXUkGzr4a8Ueu4X42rHYJKMna+tHfKXSbZQC/IyqLYMLwOnhQaFwtN&#10;eAaRXAVQsjHly5FdGvZCnfNqkCePtZOmvoAAUgcLqbGMm0oTkRoo63lJAOzvJrwl4Dk8l9i+fFPe&#10;rtxM0iw+IKnAdJMKFTg++8zfIWkHLpXcKL/8BhUu6UE1lwq185/4cl6ztsnHk9ZK2lZ9pEW3njJt&#10;0gRlZh84cAABlj0qq4Tlya5+du7cqQCRAdKIwNP5b3HjxlU17uTNrVChAqqg+oEcejkyRHY8cV7+&#10;bcWKFSovdMCAAap0mjGHRIkSQdN8Xl5++Q2Ud2aGi6oMgkQdAZz7LMezOagUfBPxCTvROWMV62SR&#10;o2rL8pP54IA+AU9nDZQA6mot/FRE4b/OlkVKdugpqZYctmugiMK/DkqxaWifYPWgCU8NNHly/wdQ&#10;68DzLeSJ1oVswW7FAB0YiXz2oZnXYZZ8UQB8sQDP+KhfV3yPvpzXSKy5btPF9v4nYWD3zjvvqJLJ&#10;9OnTg3XoE9Thf6CS2l35JE2aVN59913FlBQVeEb0fcKECeGn/PCJc/Jv1Fq5T5w4cRAITQryk2xg&#10;z6+I3M32CI62wu8toIF2g/m+w+pHR7aDJDkzeAzsHBXLwVO7Svpb2CHC8gm7cUCfgaezBhqdRPqZ&#10;UwGgn2WTT+u2lsRz90icCXzIl8pHCCCt9ED3xv98oDXAMj7Mb9OYrATPOKUbSLwp2yUeyGnjjVzl&#10;s09clM2+3G2e5HSA5+vtpktcaC8+nRdf2EOWyksNukuZOg2l9K/FocWhMAEgRc2QVT8M+vTu3dul&#10;D7XCjh07Kk5cV8HzzTffVAQ8lStXRvVPN/Az9InwXNRMyRkxbdo0aKfb4b8/ryj2mjWbiWKU5oiu&#10;t1NELVYTJ59CC5Xc4KNQASJYhnzh1YK/2sryajewzvJdfAqevBoyY9OE/+yzzxD1GweSiP+agEV2&#10;tbOmTJLPM2eSD2u1lgQzkcLEIBKYd76CmXf8uvUUXWTeKVy4k0pjIhnGjh3+0QvJWT6WgOdQ5nm+&#10;IX+37S1TQ27IWDDHjwEdma8+E8Gm1RNFET/AfUKfZwc86BNAyDwWNem+mtMYlAiPhEwmhdySUHCU&#10;3Lp2FdHplUgoL6W0R9LERTftiIxkuXPnjhQ8qV0yiPT777+jXUgnxRYfFBQU7SDSmTPXwMc6FsHQ&#10;Wors2WC4shJVLqOMs+J6En44eCkGLUOkfV+sCBCFl5PPwdMw4bko6PcpWLCgjB8/PkoQXTJrhqRN&#10;j/SK0uh9Pn2X2MbbNdAfUA9/HGQUVo9Nm4448kCrqFa7viRTjujaLAFP5nkCPKcOHWW1+Nw+XiCI&#10;R37+uQv8dc1lr6Ppm9sH8+CObEfD6Di1R7IdkcDD1XHhwgVFjGNongRhmvz0bbKOnUoFfao8h7tj&#10;3brDqjdT8uQ1VLO99QA4qwc1y2po5xyHwEmNEz8/g496bwxghXdHFn4BnsbE2dKjVq1aCkR/+ukn&#10;tWiuXo2ceHXhtCmSKnVasZWBj27aDgAoNNCBS+Q3JFVft6j/kbNQacJzAaZKVUMFk5jW4Us6O8s1&#10;T0eS/NhB/lNhdAB5nt9+20qRJK8HhZk/Dya7kxScIFizZk3Q57mWjsNUpa+//lr5S6m59u/fX9Wt&#10;nz1rTRfZZcv2AtDbKsuJZNTMnfXE6IfGey+AQ9VoI54Ggb0tFnJReGLOZo7pV+BpXAgjhXXq1FEk&#10;IT/++KMC0chMoaUzp0vKVKkdGihMePik4sFBzSRcTzSQIrcj2egZhWdPpPHwwZFazdfDMs3TzyqM&#10;jsNMZotg9kPaCaZ4fx/Mn2QzRLIeMZLuymDaERu4MVpPE96qwZ5S7DXEbp9MuytffgCA03WNODrz&#10;YErS60xJcrTQeQP/nxLDK4iiun6/BE9j0ozCUxMliBYqVEg5xZkwHH4smzlNPkmTHgAKDZQm/Jj1&#10;8hw6MbKFhycAlKWb9euPQ/5dLUVnx46Cvk5lCgPPAbGrPPMuqAnZaZN8new/FBMGS4sZPOrZs6fP&#10;pkvGe7YfYZsS9ldv0WIKSD6sLWk2Lm7IkbPyGmvWVb91dH8AV+4IuFti+/Br8DSEz9w5mkPMU2OU&#10;ka2Ojxx5vFRvGTTQjFmzi61yE9Rz40aOXKVIRJqj/4zVSfScFyuPyELPXt5MZWrceOJT2/F6eiEp&#10;8PzmA+S/Itl6fiG8RMCSNCMan3kFxTYxj9i+elvGxCJiEAYkqdlZHVF+2v08evQogjIp4CMv4lGy&#10;4sjmwP5QZOTPmLGeWp9dusyxlFbO+bxDoXG+ppLg7W1zXsBzNxBg+iyMGAGexo04c+aMSvgllyGj&#10;823btpXDhw+H3afBXTvKS28kkXithwMItoSxMNGE9wSAklCZrSHY2IyUdqVK9YEj/r/5eHMBDe8/&#10;RGwfJRBb1ffE1jSV2Oonj96nCbgiqycV2wdxZHDvAd6cusfOxa6TDOKwJNiTjOvhL4C+Sr7oWUXn&#10;Keq4yIRGTloS23z0UVXVI4oN+O7ft47I2Pm889F2hVqmyuV0dHyoufmo3I+M8t9jd9o3B45R4GmI&#10;iA72Xr16KRClJtq9e3dVA/xHid+keYN60n7zfknE/E/6Xxz9UZpCA72DNgueGCuQTkNGpo8++lc1&#10;KZsIAmdv+0Fnz5ot2TNnkwyZUkumHOkl0+fR/GCfjJnTSMZ06WXG9BmeEJNPjkmXDxnYr1+3lkTm&#10;aRfD8kkCJ0suuVa9MejfnIEATYEC7VSztmLFusliZJ54amxjEvxsJMGrlCRG1pfJ36jKu+IhoPbU&#10;dZg5bowET+OC+VZnZJKRSlZpNGzYSO7fted5dkTJ5oswIQwi5fi4wfSB3vFQs7d9+07BPzsKD2ot&#10;1WmRHRu96Qe9CkqzA/sOIJ1nt+zfusetzz7uC2qyp2U4mFls3tqXFsrAgQPRNK61qr5h8KZZs2Yq&#10;mfz4cWs5KiO6Jq5Lap5sQ+MNzZMdTTt2ZOJ7Q2UBMcDmqYg6r5f0ctkInIbGiT5EVZGJcvUZAk7K&#10;IUaDp7Fw6WNiMyxnGq/7yDljzbsCUJISQAN9zuEDveUhDTQUb+O+fRfBpdBEtTCoUmWo3+WDegvA&#10;fHke+sjp1kmSJAlIL15QyesEUHaeZEK7pwddSR9//DHyU3/2uLuA+cZ//z1Urbds2RohiX6WsLmd&#10;p8ZmpB5lB7mHnZeTAaLl0DgPyzULuzt4au5WHzdWgGdkQqHv5T8NFAAKvwyj8E08aMKzy+IClKYZ&#10;Zvw337RGOtNan/T7tnqxxJTjMUDEFypThVhvztJHpgIxyOgN853lmawnZ3mkp8aNG3fR12gTzPT2&#10;yl30ww8dVMXQHfQI8tQYByb4tEh9MgiNCZxVoHE+S6a6s2wtB8+AgACwfi+UgwcPqvNwIdNUYsIw&#10;28wGBgaqBcwyTNJjLVmyRG1PhnlGRLk9E4TZNM7IeWMrWuZ+Llu2DO1lQ6O1NhSA7j0pL46gCW8A&#10;6EqVB+opE54TZD4dzfhPPqmpop5NmkxAlYhncuyiJZBnbGO6dFi94w6Fmzui4rqmyf7ee++pvE1P&#10;DJrk7EfPNKRPPqmlzPSdUAg8OYYg9UhF1VHXbwSH/oHGeTWG9h+yQlaWgifBrVixYmrxkC2JHf82&#10;bNigCAzIJcjoJxmzly5dKqSYYyUR8zdJ/MpUJDraW7ZsCYqsfMqPyTw5Au7YsWNVyRvrf3ms6JS+&#10;UUiGBppgpJMPFBpo8x2BHgsi8bzsVd6//2IVjacTv3Dhzkha3vxYr3ArbuKzfoyQkBC1zsKvC66d&#10;RYsWqWAie2l5evAczEtmhVGbNm0sT49iUGg6KAJp1SRLVk1F0/v1W+RRM50ys6cjOajl8NxQ41TA&#10;+Yz5OMOvH8vAkxonQY8gSC2SgRwCJBcuo+J79+4Fo8sZmBc/KFBlhJzVQ2vWrFFEB0x+J68h/VRV&#10;qlSRwYMHq06Bly5dUhUbBORRo0ZJu3btnsjxdOWhsGugQZKA5WOIDNJf8xz+3wCpHZeRiO2p8Qi+&#10;V5Z10i9FLfTTT+srgmVPOvQ9dS3+eFy+iBnVJtNQ1qxZ1ZrzxWAFXO3atRVwFi9eXK1bK8ehQ2dU&#10;7mamTPVVUKhy5UGqPp1WmacGjzzkyDlJbAAn05Hw3FRhVN3CPu6emr+nj2sZeBIkCXLhk9epEbDF&#10;QP78+ZWWSXYYkrSSKitt2rQoGSuviF0Z8KHJwwR4gvBvv/2mNE6+zadPn64Sjgm2jKBGV/M0hPgQ&#10;ANoJQaRXwS1oRArjwJQvBtaXAFRkeHLQiT9gwBJozy2VFvoT2NGpRVz3AImJJ6/Dn45NsgyyrBM4&#10;y5Qpo3yb5Nbky9hbg2QdXLtUCgicXOPurs+I5nz58g0oGxsQfOqK66sGJaIF1tFiRPGvePQS2d67&#10;/Z6T8hrzOB2BIfo6mY509RkMDkUkbMvAk1ojTXX+5KBvkmY4gZKRz1atWin6f/6fphQ107x58wpL&#10;2aag0RsfBPo1qUlQi6Vmyhw9apv0gR47dkwtUu7PtBN3B3uqTEC99Mfg/1QaKN+mIPz9ETlxbDfh&#10;yUGfLhnq//prsCrtTJ++rtSoMRL+3aNezwv15HV669jNmzdXgMW1QpcQ1xIDNXwh83czgwEnrsfI&#10;BpPu582bB1dMYTWHePHiKVo6q8g8GHhkwUW1asNVeSW1TSa/82+erpYirdxfOE9cR9UQwTMhFI7a&#10;iOxr4PxvRVgGnlxMNLdJKUftkYuKRK1z585V/komCzNoxPQNgiX9mdmzZ1f5eDTRFyxYIOzXTrZr&#10;VoXwQ22V9HTs38KFScCliUYQNjsWgxQ2OQFUEbYynWm55EAKxgIvtAkICaEWulgYiSdhA7XR7t3n&#10;46URYvaynpn9aZEY2h5dOn/88QfkiVbLADL60s0kp/NlzSR3rtvwOa80z2fNmiVFixZVgPnKK69I&#10;uXLl1N+siuQfRXCGecL0aZKAhhH1gWhHcs4DZN/hF8yBqzel5OoDYeWWVDBYRTQQjElM/9PDA+DJ&#10;Q3LBkhWbQSPyEFKb5BucoMccTEbPhw4dqvyfjLRXrFhRUXCVKFFCAS7Ndvqs+DvBcvHixWqm3Pav&#10;v/5SxyU5iFWLlACaAukeqq0DTXks0A8nb5Dl56ImZDa7iOgL3Y7mZvR/0o+VMmVN+Mq6y+jRq1Wg&#10;SY+nS4A16/SlEywJolWrVlUv7xo1aqhkeHdb99L9lCxZMnXcBAkSKP+8sbZ5XLqUmDf64osvKncT&#10;80at0gRDkXw+efJGxRfLl2qGDHXRe2is7N590ivLgVVDnzGHEwTGio8TzwXZkYYfi/0kH+4I2DLN&#10;0/nkznXEXFiMevJn+P9Te+C2/DinkrBBHB8O50HHuCfqkxdD00wx1U6kbCdwXSZpUA+80AsaKK+P&#10;7DcLFuxw8ITWhB+4tgousbTuGro06hGxBLiWCJSG2c6t6A7iS5upb9ENpHAtDho0SFUkObfDoPbZ&#10;o0cP5S6y9zX/UHF1Ujs16xowruzmzTvght0CMB6geEvp0ilXrp8qt/TWGpiJHmCZ0dwuLIcTFlk6&#10;nH9qgGeYmGLDuvYIeMY0wSxGu4fU1ED5xlXBpGVKA52EheMtU+U0SBZGjlylGs4xoJQ5cwOkdY1A&#10;HuxuaFGe9cXGtPtlzJc+SVYNvfrqq8rEfuutt1TTM/rJozP4oqb/lNpk+D5CNM3ZS51ExUw/oiUV&#10;XWCObC6k2KO/m9ZHliwNFDvX9+gUysCiN0x0zotZKIORivQWI+pGzyFonF+AAX4LNGE9IpeABk+H&#10;bDZfuC6Flu6xm/BMpoeT/BVwFLbc5TlCkYhuy16kU3XoMAPmYRtlumXO3BAgOhIgugcg6n4bhtj6&#10;ELB19a+//qrKIen7ZKvd6FgoTJ9j7vHTulcyv/jQIetY7AmaDBw2bToJQdZmqkIoT55WiAPMx3nO&#10;WuYGiOqeMzDUCKl6Ccestvs4WauOUuZyaw/KIW31RCU+a2vb6dOcMWMGqmmaqKAO22o4+4NOnjyp&#10;AkPOVUKsOApflx7lrD20Abv+lYazPJ4CTyYDL1P18I3gmwy967myt/CXY6+oCkBO6wwVVKImmjVr&#10;I5iLo2Ca7tLpTeEExkAkNcLoVp8xt5gBzqi6VjKlzopqobtYQ2wmSNDMmbO5As3PP28KQpvx6u/e&#10;ZHI7CVdBZfQ1UtqmI6r+IvKe6+qIusvoYpnmSf8Pm7h9+umnKueO0XYGgwiYxmDknc59gqoxWHNc&#10;r149lSTPSpH9+/erJHuj7Qbz6BgwsjJ37mnSuYIctla7TspLMKGVFopUJuaC/ow+MJ7ozPm0uZCH&#10;kWV3JHv49tu2ANHqijmH5vzixbu0Oe/yMn9yQ6bUMVUuKuA0vudadjdQSXathQt3oYBkgkPTrIZo&#10;flMoGRNRc38I/n5rq5+iciuQ3IOdZsPo5LDOEyOi3u/wWY90XjBxm/x6V8vAky0zmN7BaDqd7wRB&#10;RsvZGdAZPJno7gyeLOn8559/1N8YAGCuKPM76YNi9J3Re5I7sCGcFW9/V+4Gk+kHoqIj6SQ0lDPY&#10;Y/DzW2h9a85FzFjDBbsLbD5XXGid7MocnLchiO4CoLdvb9dEmb6SLVtjlffH6DyZwx96iCkqunON&#10;CdvPnDkzLKIeFXiy7e/rr7+ueGMNvgZXrpH34yx86ewhVLHiQOXDZkYFzfSGDcchkf+Q5WW6VDja&#10;NG0MTtv6kbYlnoOWJp+CQCTMPQWt81MESCfpNDlXbutj21gGnlyQRj4nI+cs0/zzzz+RjrM97IQ0&#10;z5mz6cz+Tm2UPqv169er7wiazAFlpQZzPAmcLHdjtLNr165e8wdx0ouw+NNOd7DIsKwTEfmPEUia&#10;AbAKP0YMGyrJ3kwsVcqWkWD40TwxmDi9c2dgmE+UidOpU9dWxLf0l21Fa15vRWc9cX2ePiYT2Jlu&#10;xMBSeNB8/vnnJXHixKp9BvNFK1WqpIoxyJBEJYBuAWaBRDUof7K5s0XLL790Q/ZEHUUX9+OPHcPu&#10;kdWaJud04fx5+bdSBbElSCjxXkwo7Vs2f6x7JxUC1qi/HRYYglsKqXmfz92m+Dn1iL4ELANP5m5S&#10;a2S1x3ncSIIgm2ANGzbsMc2TJCAsn+Nbkotx9uzZKn+TqR+sDGHVxubNm1XSM53/1GbpDuCiZw5e&#10;VCZJ9EXw9D24sAo6B5Lwpn4bHTN77AsSwws6d8Z0SfIu2l9k/lpsSVNJkbzfyOH9+6yeStjxCKL7&#10;cP5hcCewFXKGDPWVNsre5vSLMu1FJ9z/J35WrDHXmBaNUQ3ElCOuV64z1qSzWIOJ7rt27VJ16Uyv&#10;c3XQVxkYGKJSi2rXHo3k9paInNvzNMuW7Y8UqGUeDQTthNVX+KucYnvzHbE17ie2v1rIi4lekdED&#10;7e1UroAAvAFerAyAGv5NuqN+Xr5P9sTSnuqu3jsz21kGnpwE69VZ3UF/Jx3xrCZyNrWZUExNklFR&#10;mu80yVlVVLZsWQWofNuzjp3bsbad+7KWndFOJtQzsuqLoQJJaw5IHLYbYCAJPiI2ump7/LIs3rBR&#10;sqdKIbasqG6Zul1svWeILVka+TzNJ7JswXyPT5cm++zZ25DfOMZRkVJNaTu//tpTdfVki5CrHi47&#10;9fhFunkC8nky75NrjqBJrZLpRtOmTVMva4KqmVa/ly7dUFHz3r0XqMR2ltsyQ4IvsTp1xih+TU+n&#10;HG3fsF4+S5tGbEk+FlvLwWKbd0hss/aKrWAZSfP+ezJp5iypvveco1WGvS1NXGSSsPzykib3cHNl&#10;2XezFDwZWWcAiE3aWGccPshDHyaj7dRGuQ3NoaCgIPW2J2Ud8/ZoWvH/1D4ZRWXVEjVQmvzRSUEx&#10;JZUIdibhayuYzM8DNJUfdOpOSdBzmiRJjsZp6dC1c+ACsU2DE37GTrH1nye27HklGdjLJw4f5hVX&#10;AwlGWLFEJnv2OKc2mjx5DdVbnr7RIZgzzcnYTkRCy4Qv3WrVqimGLoImXT5MdHd2F7mzPqhhXoam&#10;xvpyAmb58v1V4IdsWZkyNcALq4dq98v74A05j8faSpv0fbF9+iXW33yAJlLt4AO3TYSrieb5V4Xk&#10;lbeSSNx2I9FNdbdKRXpt3BrpAT7QZ5H53Z17/rR9LAVPqyfnb8d7QFYm5GG+NxMASUKRjFi0r74h&#10;ti4T7G/7UVi4owGuM7BQ2YDu6yLyCtpAtG/RTO664C+z4npZ9nn69CVwCmwHP8Bk+I47Kb8o/aPU&#10;iNgahEC6GilZZObxdqM6K64xomMwK4OkMizjfeMN3BOAJnsI0W/Ol7G7gx1S2WZ6M7pC9uu3WAV/&#10;CJgpU9ZQ1WBs+MckdxYznD17CdqI5+u/7yCpf3CPbvJmYlxn3uJYi9Ao+dKmWc4iD36m74KJvkRs&#10;H6dVllCc3jMl5fx9MvKYdxrSuSvvmLSfBk837ta84KvyQcFfxfYyFm8z+JimOxYu3/r8EESnoNRt&#10;AqL1pWrJC6+9ITUrlZczp4LcOJv7uzBKH4AqKbZHZnoTH3T64agpMfpLDZUEFPORtnLw4BnVsM4b&#10;D7/7V/TkngRN+slJ1MFadBJ1sOaddIbucmpSuzwGkFm0aDdcS7OQctdXafAM/KRLVwdVQO2lQYNx&#10;4GHYAG32rEdbX4S/4qvwx9YoX1YSvJhIbL9XhwWEdUZ3kXpxO38ApNOwLrtPEds7H0mSLDlk8QnP&#10;BDKtvJ8x6VgaPN24W5MH9JF3kb5iq9pabLP3wURaZ3/bOy/eUfCPTkbveGqkNdqLLeFr8lOe3HLy&#10;+DE3zmh+l+vX78CcPan8cC1aTEHqVxdFzJwiRXXlq8ufv52iyuvefZ7SWlnpRBDx18GgJH2XzMRg&#10;ddDLL7+sfOZs60JAjc6giU0QXIZc3n79FioaOGrsbHNB+fBFU6RIVwWYk5FtwXYqTHj39ji4b6+U&#10;LgTe0FffFFutTnZwnLjZbu08BpwOEKUmyvXZpJ8kevU16dqwrty/Z21Oqbdl4E/n0+AZzbsxd/o0&#10;AGdisRWrbH/r0zwPD5xhCxmLetx6sc2EGd9+tNjeSyH5smaWtcuXR/Os1m5OU/QEmnnNm7ddOnee&#10;rVjJv/22tdKqWF9Ncoq8edvCVzpIgSlzFTdtOoKCh4vQsu5ZO5loHu3s2WCk/PRCZc7nihLu1Vdf&#10;Ua1ZGACKit2I399DkOQMSF927DihrosFCFWrDlOpRPRb8vpJzJEzZzMcd7BKOWJpLLMXfHntW1Eo&#10;kiM9TPDXEVFvNhCguN9u2US69hwupHF4sRNk/24hCV95Tfp16RRNievNI5OABs9orI1d27ZKphSg&#10;K/sSb/8pSDSeBM3yqYuXJjwAlJopNQAEmGzpc0jK996V2ZN90y4i/OUy7YnmOs12apwdOsyEBjcQ&#10;pm9rpZGywRh/fvllc6V9Vas2Qpn6EyeuB/H1AWXeEozIDkVwiQrAoiHuxzY9Do29a9cuSDfKBPM8&#10;PuaUGkGgztCmd2K7//yMdDvcvn1PVe2cP38FnQ3Owhe6R8ahgoa9zZlKxMBO7tyt1EsiVapa0MDr&#10;KbAsXboPSLungG92E4KYgYoa0FPXEx05TBw5XD5B5JxrR2Vz0KfOgFBUa0+5kLD+GECiD7RgaXn3&#10;rbdlLnKyH0QjFSs6c32WttXg6eLdPoA81q+g7dgy5oIjfrFd64zMXApvQhmLfAYW8Bgs+jxFJclr&#10;r0vv9m1Npcq4OPVobUatlK0f9u07hXzRrQCoeSp3tGjRripQkj59HeUzZRCK9fbUUIsW7aZ8qqzZ&#10;ZjBq2rSNyHncrLQ75j8ePXpOVUHRPDaAjeDGz82b/NyJsELKyLpo0aIpgA7pOAgCsSslc4g3btyN&#10;ct4b8Gvegcl9TgH/FJBbsyFao0YTVOfS337rqSqyaHZTm2TQjGlcn33WWJnl7DpJzXr+/O1qrnyJ&#10;3PVgP6to3Qhs/ODBfRk9oJ+8BdYo2+cFEC1HAIgRda4hV9eeAlC4kPiyp28eL/6kSd6SVSt8a/1E&#10;Vxb+uL0GTxfvSu8une1VKXW7i21JAMxx+jmxKCPyNUX4N2gA9EERdMfD1P+juiSAGdWkWhUJveDf&#10;DPLsBc5IMunT2HeJaTqsy2YCOEHoiy+aKfYnaqlsGZEuXV0ViSbYMkiVL19b5Px2U1or81Hr1Bkt&#10;9euPVYQY9COS8Ldnz4XQZperZPaePTvj73VQsZYXpZEvO6qBXpW3384FQGyPc08D3+UQmNqd1bGZ&#10;RUDtmMBIkOQna9aGiLY3VectU6YfzstzzEcK3XpVGnny5AXLyyNdXEoubXb5Uqg0wtp4DWvEVuwv&#10;ewByihEYisTHGdG644t7PMx7aqudxostRUbJnCG9bN28yaV56I0il4AGTxdXx6ED+6VIwR/F9m5y&#10;sdXpYn+LT4Kz3hXT6bFAEhYzzX2a8f+2FdsriaV4gXwScPyoizPxj80YyQ8JuQazOFglitM0Hozy&#10;1V69FqgINf2ov//eS0X0CaDZsjVSPkWy5jMQQy2Q7XOZVM6fadM2lA8++A1A+Rw+cfF5Hp+E8vzz&#10;KZGv+R2i3XXRoroLNMkO0BybKq2XbSrIvs8qKwJ569ZTFbCPABPWypX7FFMRfZXnz1+DlutbX210&#10;7lpQYIBU/KWoCjLSV6mAk8HH6K41aqf0i1JbbdRHbK+9Lfm/zCE7nEqmozMvve3jEtDgGY0Vceb0&#10;aalevrQ8/xK0oXL17Unxk2EOqUUdXW0AgSSa8e1Gie39lPJt1oyyNpaYUiTFILCSGCM4+LKK3JM9&#10;iMnlGzceVv+nD5KaIJPKGeHu02cRaAynSMuW/UGAMhb/nwqXwUxookvxWQk3wE7se0wBIlvu8hg0&#10;telvZRUPPwT0mD52w6+eNweKLt4Go33T/mKbg5esCgxF08rheiTo0tIpVVPioOa9apmSctbL6XIx&#10;/X48bf4aPKN5d+/dvSPtmzSSVxIiz65ACbspThA0nPOumvHOgaQeyMX7KK188mFSmTdzejRnFHM3&#10;J8iyIsj4RMRnyb89RG32szDmTZ8q2VOnElsagGfP6cjSgMbIYGN0XszGtsz9ZBpTsT9h+r8qLerU&#10;kqvoI6aHdRLQ4OmGLEkaMRkR0JQfoDQuez6xDUBpHH1K0XbkO/ygdAGMQMXSNz9Lkldelp7t2kKL&#10;ijlmphsi1Ls4SeAR1tPwvn3kbYCc7QtkcgxGQJLpbUbFULReyHiZM7eYx0CJ8HvoaT9q0EB5pCkL&#10;LV9zGjxNiHTFkoXyeTpEgT9IbXfGz0HunQokRcOENx4MAii1jCIV5QW4BVrVrSU3rmmqMBO3J0bs&#10;Sr7bJnVr2y2ZohXtvk1VMRRNVxA1Tq49WkFdJ4ktZWbJ/kkqWTR7ZoyQQ0ycpAZPk3ftMKo+iqBy&#10;yPYaSCisCCRRa0CQIP5rb0lZ0KWxfbMesVMCrFGvWeUfsSVCtdqfTe2gSfB0VdMMKwdmYAgZHHx5&#10;o5rI9uZ7UiDHZ7Jz6+YnBMeGhpvgjw7xcbFDbLijGjwtuItBJwOlTNGfJD6c8rZKTeyBJFcS6CPK&#10;B2Ua03z0lvmnlUrRqV29mgUz1IfwRwncQ8eFKhXLgyMB5ZY9popt7gH3rBbmcDJwWampxH3lDfmn&#10;ZAkJPnXqSeCEA7kbeGDfHr1G2nqpF7w/yt2qOWnwdFGSG0Kuyt6ntAC+dvWqtGvcUF5i+9r8SLlh&#10;WSarOqIVSHJESEfC//kF0nMyZ5G16LWjR+yVwClQMv78w/dw/YATliQexpqJUvvEWqFpb2iryAV9&#10;9eVXpWW92iAaf7JVzEXU4ldHpgK7IaSYulHmodW1HuYkoMHTBfltA5t8elTMpJy8UWZG0ILDOAQd&#10;/4N6dpOk4PG0fYmcUGeqsKgipkYZHR+GfMUl3YcfyPaN612Ynd4kpksg8NhR+fITkBmnRwWbUUjx&#10;NL85v1OkH47AULZvJXGil2VY394RlpMeRmXXH6tg0g9cLN+Az2C3HxO+xKR7qcEzirt1EuWDOdlp&#10;EGV/tv6L5A3kJw5HuSF9R5GNxXPnSPqPPkI1x6dw3k+0J8Q/LZDEh4G5fATOElXlHYDv3AljY8Q6&#10;egRT8DZ6Vt24fEluoirmJn/65GM/943r1/2u5NWVG7l6ySJ5/z1kb+QtZl8LyvcZQeCRa4VriQHG&#10;HpOR1pRNPkWK27QJ4yI8zbrzVyXrTKQsQeOsuvEIfJ12NqgL+Nka9fvjQRDzwAscpK7IIKZto8Hz&#10;KXeMbNsV1x/BG3uJfIHa6Z4gz/gEJk/cQUulKdjCb4JUI7KxY8tmKfglNInEIHRoOsAeBaVT/wlz&#10;zNAiALANuont+Rfkg3LVZOGlmEEdxtbSlStVlh/y55fChQr79FPwhx+lIHpkDR8+PEY9h3wBjb1w&#10;V96shmoiWxyxlamFVCVolePh+nHWQNVLloEh+EabDxLbG+9JzgzpZPtTSi3HARxtWK8Ez9En7GXA&#10;52HCl6Imimqs4iv2y9VYUFzgixuuwTMSqd9CXlwNsIfbBiyR5CCc2H7Jnja0Cm/yFBOhGWBBdgA/&#10;5tM00FMosytbpLDEfwXR1L+a23P3poQrs1NJ9vh7yyHgaURXxxz5FbHtB7N2SRdU5pC93p/H7q1b&#10;5M3kn8DP+zuyBFqKrUJD33z+hHx/rym2uAkQhKkAkfm33Ix7evXeQ2mI5myvTYZ2OA7AWLAUXqAv&#10;oXQXXLFcLwZXLIGT5cC0TqqDHzbxu1Lh11/k+OFDT10ed1GE0BLtY+Kjd1E68BL0OHha8qOFNtdv&#10;OfTl2nflphC89Yi+BDR4RiKz3lhkbJRlQ9nge6Bfm4t+18aYj5LABKif/hDEuPQnPW3cunlD2jas&#10;Jy++jDpl5HCGmVxKA8UDwQeE/Y8QMEiaNYckGoVg0QS7mfXCiFXSeHuAXHSYWsZ5SAQcEuIfZCL7&#10;t26S5Lm+RZ4rWpEsgJbOTANffOYchB8Q5myKDFK3yt/ATt8CArvDsgHddbgRIhsnQeNXGSWrqqPl&#10;EGiHYzfIGzO2yeclSstz6D5gazPcvj7CSi0BnMX/kYQJX5baf/8pV8AqH9FYBSq+djDJh4N3gIEi&#10;voCrgH/A1n+xxMF5XsLaa0LLSSfORx8xnfbQ4BmB+CacuCCvjlwlCbHIam87IRnQyvctaIi9wCAe&#10;DK7IKSAFfhnfvYq/bUcHxajGgwcPEEjqgb7uSEkhFyirieizIsgMWqh4Gr/JlkXW7dojXQOvyYts&#10;qYAOnbZhqGdG0KkoOmCeABM8RwiAk91J2TaX5umJEyeiOr1Hv9+PXMIUub4RW6thdq2ImrQvPkwN&#10;Y1VN8vRSr2oVn4EnGxaOGjUKbFNovoaWIOwQG9HYhnWTm750NGVT/bDwskw8ZrWMDL4hpy5clJKF&#10;SEKDIFI3+DUXHbP3I/qqsLyJiDr7F0VUgXYNbqRu+4PkVb6Ye2NdDVoiv8I8Z/NCrtvCIHWm7z7t&#10;rC1y7MbTX/oeXTSx5OAaPMPdyCUgsngXfdltYBCvscXeMmPQ4WDVMTMONNHsaGNBIKXZU2PzMbmL&#10;tzd1nL7wh/Y/dEbuP0XjWTRnliR/B0zgHyOQhIZcKpCUs6Ckeudt2bZxgzoXtYQBh87K+5Pg72KX&#10;TvVgLZMCyw7Iqos3pCW4LD/+4APV1jlDhgyq1XPbtm3lVAR5fd5Yo3bwzAO3w1A7EUWUKTbhe+1Y&#10;9DvruPki+jidT8CT/ZIGDx6sXmofIVjIliAlS5YEM31ytH9e8ditmHXqgmTCOlIvSN5fAOjHyOQY&#10;cTQ4bLtAkD/nz44+81m+RtARAJo1j2RAp8yp48ZEeFsvQMOsAKo924DFyjyvveW4fAiLiecYghYj&#10;HAx+fj4PgA0NlD5Pgqoe7ktAg2c42fWAdpkAWmdJsKQbkcnFMNPfnrBOMiBdKRdSPdJO3SR1AJyh&#10;jr7XQ2AevQAzPg4CS02gqd5+ijm0etlSycuHAhqSLfdP8laSd2XK2CcfiAU4Z2q0ibA/YOyHtF3e&#10;aj1YPngniYwZPFAe3runWjY3atQI/JWpFYi2aNFCtW8m0Ya3xrMOnvv27QMVXmvQ430lH374IVqX&#10;/AnmJ/uLkD3hqYHmzJVLbl6/pv42Gsz7b4/Hyxeaprqvg5bJ53O2yTrkEYcfm9atlVRp0HrjxZcl&#10;Z47PZYfjBeu8Hf2Vu+CP/wn9l2j+F1+6Vw448pHZ6ZXHp0/VGCvhs09KUAXI1oRPP9QHvZi8tTY9&#10;fR4NnuEkTB8RgYtvaWMsOBMqL0Pb/BWRyTO378ppcENS4+RYDiq0xNREAXLvoic2F3DFtQclAOzo&#10;kY2TJ47LTwXyyzvovzNs4MBIt2N+aUGaWqOx2AHOtjRZJf4nGaXjrhPiDI8s4axfvz7aSXyqNB1q&#10;PevXr1d97z09nkXwJCjyxdWwYUO0IE6pLICaNWsqmYd/cW3etFHSJ/tQ2nTrLt2OX5K3JiEoRIuC&#10;/nR8iizfi+KLyBvWzZ01UxrWqCYHUAYc0TgGn3v22dBiwaNaDO6d644MEFpDtWA5JUTnVGd/PY8x&#10;F62pE4LiLhHcQyvOXfb0Eom1x9fg6cKtpWZJUMy9YOdjWiXBLTP8oc/hu8bgltyFh+BXLGCmgOSe&#10;uw0aQeT+0JMBAbJk0aIocxJPolXFr1tPyXMVEcVOhKBTg56SEP7SJjsChKaa8zgNvlEysdN0pBb0&#10;B2rjp0yZgooTu9bjifEsgSdBcxHuWalSpdRLynCZBOBePm10bQWugjfekTgdQR4zCX5hrJf4MNf/&#10;QsVP+HsY0XGe1kfpPGrUf6bW2XeRWp98uV+DOd4YAaHnEGFPhLzkaugAwMyN6fDVUykgwPaim+ng&#10;WbmuTXe3HwsNni6IjouPPtBfoHkauZ184385Bw8CCH1Twsd06JrdAX8Oi7kaI5sw4QuCXf2Kw7R3&#10;4TSRa6CHj8p7ycHzyKolprOMRg8baC0/Ltkt9NGGH2TqGTp0KBq2FVEg+v3336s+5vy71eNZAE+2&#10;Mp49ezYax/2qeigVKFBAvaSY4xrVWH3ljhSdBR86eqfbchdCMG29vIF0te7oEcU8YitGEADxR6w1&#10;ptV9v3i3FF+FFziA8yOY5+8hI0RpuizygG81PVxOrZG6pM1185LX4OmCDLvtPy3xsAAb4W3OcRWL&#10;viRy5GwDl6qoe3yY1EUAZEccAMqgUVc8HL33n3pqIr0Lp1abtGlYX7KmSy01Fq6XZHOhZTDpmWYf&#10;0k7eQ2Cp/rbjsiP0xmOmPPej2b506VL0/flNkiZNKjm++ELatmsnJ6LQlFydF7fzR/Csa1G0/SKC&#10;QP0HDJB8KABImyaNegmNGzfuqelHhuyO4+XKCp6kyBG2TYRZ/ScIYxIkkrea9JJR525FR8Qubbvr&#10;0k35ZBqCZjDfCZb/4oW/B2WYa+FLZZZIpTWH5ONJG5S/sx+0zqcVeLh0Qr0RXTSMxMUHgc/jg390&#10;fPnMiykUHRXb7wmSYTDfCZx14EuimZQaGuccECxUYa4eNM3PEEFdBk3QygzDVSAGoYk4GIS2HIvO&#10;XpEs9HExN9D4AEhT4CGts/WYrL9wVWm7j80BXRg3r18nzRrUlyxpU8sXmTNK784d5VQAfKcmW9Ae&#10;27FVUn2FVCUm+ftJtL1Jtaqm1uwpaJQjBw6Q77/OLemSfyzV/qws61evkjvI2X3auI61sROuGq4V&#10;unPskXRofWPhs0Zw6LWcBSRvvrxy5qw9+m31WIq1l4xZGkhRag7gdh4MYu67eksOXrMeuK2+jphy&#10;PA2eLt4pghFBqR/SiKhxJsLDwNI3jnuoDW6966RatIUQ4LlsganO4zL9JW/evPLDDz/IPafgz1Fo&#10;NVXhGlD5fIim2pOs7UGItyeuk0LL9khz+ETHHDsvaxFd3Xsdfi4cj4/N7oOHpG6DhvLhxx9LxnTp&#10;pH279hJ4IVQuo9UF/W/R+VxD1GojAiIqz9NfwBNZDOTIDAWQhd5/5PL1XMQ94/XMWrBQMn+aUcmn&#10;fMVKsmbTZvV3hv+uYhFcxIuUQUV+6LrZgt7ui9BZtCuo3n5dud+uaTKKzvvB+4JAYiLkb9Y9fk36&#10;zlkkyd54TUaP8Fz56CS0en5p5Ep5DucfdNQzIO3iIxPrN9PgGc1bPBkJ9Lnn7oApdOYx7Y5lcGOP&#10;n5MVePtbVe4WGhqKjpHfSZYsWdD7/PHumgRsBgCKIFjwMh5Oe/0yHljjgwf3eZT0vTp+rbwPv1e+&#10;hTvhCzso5baeltJbgiT5cJh3yCGM//Lr8vXg6VJsQ4AUXrxHJVK7+uE+3/QdLy9l/tJeDeNrzXMw&#10;/HqpMkjygsWlyMpD8tPygy5fy0/L9ikZJPu5tCqPTNFttJTYclrKbz8jxVcfxnH2hh3rJ8ioKD6Z&#10;YAG8gVbGCZFlEceRj6tA03EPngOIfQO5z0F/+Vs3r0nF0iUlLV5Y69ati+aqc31zrr2OCA7FwxwS&#10;4/5PQj279xLXXJ9nbNhSg2c07yIJaM7dvv/UXM5oHvKpmxM08+TJg9a92eTgwYNPbMvI6qTAC/Ib&#10;ovxJ4dNSKU18eAmmxoe/Q1tmQIH5fbZhKAudB1fDX/DDgbHe1hQkE6OhMXGb6HxGYZ/6vcWWAQQo&#10;7Ub4HjyH4No+QQFCTgTWhuIah0AWrl7PYGiJoyG/b8Bq9BFq9VmtNAFJ/3DHKLlFdBxq/QRLfgY6&#10;ZA7tPwm0/xLQQkcip5PhvPvXrkip4r9IihTJ0TN+rZXLI8Jj3QOAsuzzZayFfvB3avD0jMg1eHpG&#10;rpYe9dixY/IFgj2ZM2eWQ4ciJoKgv23TBZiGqHL6Cw/OZ9COqRW9hBzUuARUlgGqDx92/ByP4ELJ&#10;GmjZ8K7YWqC0cix+N74L29bYJ5Kf3KdRX7F96mfgmasgXiLIuR0BjdzVa2Ep7DgUJRQAkbUiJp4G&#10;ghaAKZPZIz0GtcylkgAaXsZZ26TsmoPSGVrfKuT+3nDkW964cll+KVZMBexWr15t6bp42sHoUlge&#10;fEUHhjwocQ2eHhSulYdmDXuOHDkka9asEWqgzue6A/9l0M17sh69ahahd3pfaB+NUWXC6qem+DQD&#10;2UjbIxfkh0Zt5PX3k8qfkxZI60Mh+O64+t7VT5vDIfL32JnyerZcYmsNAPYHsz1lBvnilz+kxZ7T&#10;0nx3kMvX0hzpO7yeL8v8JUk+SSu1lm6R1gfOPVUmlGcjyHXUsWAJAMmHAZjGvaDbpWjRovIx/Kdr&#10;1qyxcjnoY/mBBDR4+sFNcHUKTMaOSgON7FgPYcqx/bn6ODYajIhymlQpZPeuneovYd8b20Xxk/sc&#10;RLT9k6/AquQvASPUtjdGtJ2mKj+uXpNh2jZr2ECyw8d85sxpl2USkcwJnOQfYJ6tNzVOV9eS3s68&#10;BDR4mpehV49w/PhxBaD0gZrtrDkQid6pUF64F6WG7o7D27dISj8jBmn4r/upSg1R5poV7pFgVGu5&#10;OwzgTJYsmQZOd4UYA/bT4BkDblL4KVID/fzzz1V54OHDh92+gn79+qnabPJOujv8MUneDCVdvXr1&#10;lG/ZXZaqy5cvSzH4OKlxalPd3VUVM/bT4Bkz7tMTszQ0UKYxuauBavB88uabAU/m5dLHSY1TA2cM&#10;fbCiMW0NntEQlr9tyiASNVCa8JFF4Z82Zw2e1oEnTXVqnOTy1D5Of3tSPDMfDZ6ekavXjkoANYJI&#10;EeWBavCM3q1wR/OkqW4Eh7yRxxm9K9Jbe0oCGjw9JVkvHpd5oExjiiyRPrKpaM3TvOZ58eJFBZxM&#10;R9IapxcXvR+cSoOnH9wEK6bg7AN1NYikwdMceBqmOhPgtY/TilUcs46hwTNm3a+nzpYmPImQXdVA&#10;NXhGDJ4sRDgbBfORc3BIm+qx6CGKxqVo8IyGsGLCpgTQzz77TJGJRBVEGjFihEpVYt8jd4dKVcqd&#10;V2xdJolt8XF7D3pffOajVn88au1TZZR6YFVyt/Vw7dq1VQoYu2BGNgisRjqSNtXdXTkxfz8NnjH/&#10;Hj5xBSQTyZkzp8pXZHviGTNmyOTJk8M+bM0xa9Ys1abjrbfekm3btrkthZ2bN8tbH4Pl/juwEVVr&#10;D9Lf5r75VGkrtjL1xfZcIvmnQnm3wbNBgwYSP358+euvv6RJkyZSt25dYRCJH/aJaty4sdLuP/nk&#10;E22qu71qYseOGjxjx3184iroAy1RooR60AsWLKg4QcN/vv76aylXrpxwW3fHcWi6JX8rIXly5pIC&#10;efP77pOvgOT75lv5Fl0s+/Xv5+7lKLo4NnarVauW+lATdf5Ur15d6tSpI5s2bXL7HHrH2CEBDZ6x&#10;4z5GeBU3btxQFUiMxrPfTlBQkNCsP3LkiPo7QZPR4gcP3O/fzX1DQs7LGbDSnz1xTM4GHPfNBx1J&#10;z+DcZ1BWef06qZ/10BLwrAQ0eHpWvhEePTAwUIGYc5va27dvC6O3Rrvgh2iPwaDErVv2tgkEwjNn&#10;ziggJPjxQ7+ccQx+z7/x2BGN4OBgBZ7e7OnuA9FafkreB96r8D5Qypv5nYY87969q15E7LDJbpdX&#10;rlxRLyzeE7pR+JP30xjclnm5EflWec+5PctweX49/FMCGjy9eF8Ijj179lTm8zfffKPMwt27d6sZ&#10;LFu2TMqUKaP6gXMQKPn7+PHj1e/cjyY4meXZiIz7d+nSRWmNPMY///yj/v7tt98qP51xXD6cbdq0&#10;kcKFC6t9SpcuLfPnz/dKT/eIREumc/yLcBhMSF68JU89FUGvUaNGqltmfjSB69Chg/AlxNG3b18l&#10;c95TDqYq/f7770ruBFb6SL+CC4H3mveMsp86daralv5m3tt8+fKpe9YOTfmM6D73Zw94/p0tWHiO&#10;LVu2+ItI9DycJKDB00vLgSBHUMuYMaMK4vTu3VteeeUVBXZsbTthwgRJkiSJrFy5Us2IJvU777wj&#10;LVq0UL8XL15c1Uxzu7lz58q0adMUoQd7tdN3+dNPP8ny5ctl4MCBqkSwRo0aSiui/y4NOj9OmjRJ&#10;tc/l+bJnz+5S21wviSbsNJGBqrfnwfOxTTMBjKBJ0GMgKU6cOArYOKpUqSKpU6eW8+ftfay4zWuv&#10;vabuAbXKDBkyqBcWX1QES35PDXbr1q1qP/pNea8JzmxnPGbMGAW6hQoVUmC9ZMkSGTZsmMqGKF++&#10;vFojeviXBDR4eul+MB0oHfrXDBkyJOyMfKj4O02+iRMnok1DCtWmgaBH85wPYMeOHdX2ZcuWVQ8V&#10;NR/69GgW0jzkA8numtRs2GmTD+6+fftk7969yuQrVaqUvP322zJ69GilzZItaMOGDXLt2jUvXbn3&#10;T0NSYrN9yanx835sRjYBB83xQYMGKSDkIPjREqDGyPvFvzNZnoBI85y5oozOExB5r/iTg6D46quv&#10;SuXKlZWVQc2VL0G6W2glMEeXLze2jA4JCVHrYPv27XLnDlvQ6eFPEtDg6aW7MXbsWPVwRRalpWaY&#10;OHFixcrDdBiC5RtvvCG9evVSM/z7778lYcKECkBpBlIjWrx4sQJQaih8IF944QVVJkhthg8eBx/+&#10;Tz/9VOLFiydvvvmm/PLLL+ph9MYgAbMvtMl7ALNbD8x17vn3338VkF29ejVCUVHGTPOqWLGiul+8&#10;J/x948aNCixpDfClxUwHavt8iZH9ij5taq9Mh0qUKJHKKR2A3vCGr5uWBY/z/PPPh1kQUSXse+Ne&#10;6nM8KQENnl5aFRGBJ4NERmSYuZcET9ZJN23aVKUQEewM8ORDSk2UGiq1HJrtDCgYg5oKtSHmdxJE&#10;6dvkQ8zBwAT9ajQJeY706dPLnj17PHrlBE32Cn/AjnkxcFSrVk1pj87gyXtlaIAGeFKD5P2iiW+A&#10;JwNJJGuh2U4Xy/Tp02XBggXKFcBBLZT3m/eUL7aXX35ZOnfuHBZ8Wr9+vXITEIBffPFF9cIzXoYx&#10;UJSxdsoaPL10a2m2E7SczfauXbuqZGw+lHyYaCYabWnp8+T2htlOzYVVLeEHzXaahzTFOWiq089J&#10;rYcPIf2r1EyNMW/ePOVr5cPq6UHYjJnQKcq3TH+jEayhz7FSpUrqJURtn/5rAqQRQKI/mZYFXSc0&#10;21mg0KlTpydETLO+efPmYVF2uk8YOKKWywBV+/btHyMY4f1PkCCBMuP18C8JaPD00v0wzDUGC4YO&#10;HSo9evQIM8OZmkIfGwNEfPg4wgeMfv31V/VwEgwJtKNGjZKFCxcqDZLH5IPOoAMDE9Q+Gemlucdo&#10;7XPPPaceemo/f/75pzoPQVSPyCVALZGgRu2P1VnU6m02m4qiEzwpV8rd0AidA0b0Y1KjpIuFFgKB&#10;mPeLLhRqogws8dgzZ85Ua4H3jsfj/cqVK5e8//776iXL76nR8ljRpRvU99bzEtDg6XkZh52BWkrb&#10;tm1V+grTUKi9GAxI1CxoqjunKjHKygePg+Y7HyzuSz8aA0TcnsekVluhQgX1QPLDNBhqnRwMEDFi&#10;Tx8pPzQlR44c6bNUJS+K2/SpGHij+U4Ao0+zW7duKreTg6QqVatWDcvdZKCvZMmSYalKNLtz584t&#10;P/74o/oQhHnv6UohKNKK4P3g/SIgGy4YlsrSv83vuEaY/mRkYJi+IH0ASyWgwdNScbp2MD4o4ZPk&#10;6UtzJUmeph0/BF0ewwg00H9qJNAbifXOsyGIUnthNF4P1yXA+0J5hw/auJok73y/mO1gDIIoiVu4&#10;FsJXeDGyT8uDifKxOSvC9bvgn1tq8PTP+6JnpSWgJeDnEtDg6ec3SE9PS0BLwD8loMHTP++LnpWW&#10;gJaAn0tAg6ef3yA9PS0BLQH/lIAGT/+8L3pWWgJaAn4uAQ2efn6D9PS0BLQE/FMCGjz9877oWWkJ&#10;aAn4uQSiAk87WaEeWgJaAloCWgKPSQDgSXyMj8qzxwf/iC93El31R8tArwG9BvQaeGIN7IwQPAml&#10;/EJ/tAz0GtBrQK+BiNfAE1qn/oOWgJaAloCWgJaAloCWgJaAloDHJfB/D23TyUWwMfoAAAAASUVO&#10;RK5CYIJQSwECLQAUAAYACAAAACEASrBnCwgBAAATAgAAEwAAAAAAAAAAAAAAAAAAAAAAW0NvbnRl&#10;bnRfVHlwZXNdLnhtbFBLAQItABQABgAIAAAAIQAjsmrh1wAAAJQBAAALAAAAAAAAAAAAAAAAADkB&#10;AABfcmVscy8ucmVsc1BLAQItABQABgAIAAAAIQDbFS+H1QQAAHMPAAAOAAAAAAAAAAAAAAAAADkC&#10;AABkcnMvZTJvRG9jLnhtbFBLAQItABQABgAIAAAAIQCqJg6+vAAAACEBAAAZAAAAAAAAAAAAAAAA&#10;ADoHAABkcnMvX3JlbHMvZTJvRG9jLnhtbC5yZWxzUEsBAi0AFAAGAAgAAAAhAJ27hCbhAAAACgEA&#10;AA8AAAAAAAAAAAAAAAAALQgAAGRycy9kb3ducmV2LnhtbFBLAQItAAoAAAAAAAAAIQAsMku+ks4A&#10;AJLOAAAUAAAAAAAAAAAAAAAAADsJAABkcnMvbWVkaWEvaW1hZ2UxLnBuZ1BLBQYAAAAABgAGAHwB&#10;AAD/1wAAAAA=&#10;">
                <v:group id="Group 30" o:spid="_x0000_s1027" style="position:absolute;left:1440;top:8576;width:4820;height:5804" coordorigin="1440,8576" coordsize="4820,58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o:lock v:ext="edit" aspectratio="t"/>
                  <v:rect id="AutoShape 29" o:spid="_x0000_s1028" style="position:absolute;left:1440;top:8576;width:4820;height:58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esmqxQAA&#10;ANsAAAAPAAAAZHJzL2Rvd25yZXYueG1sRI9Ba8JAFITvBf/D8oReSt3Yg9Q0GxFBGoogTaznR/Y1&#10;CWbfxuw2Sf+9Wyh4HGbmGybZTKYVA/WusaxguYhAEJdWN1wpOBX751cQziNrbC2Tgl9ysElnDwnG&#10;2o78SUPuKxEg7GJUUHvfxVK6siaDbmE74uB9296gD7KvpO5xDHDTypcoWkmDDYeFGjva1VRe8h+j&#10;YCyPw7k4vMvj0zmzfM2uu/zrQ6nH+bR9A+Fp8vfwfzvTCtYr+PsSfoB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J6yarFAAAA2wAAAA8AAAAAAAAAAAAAAAAAlwIAAGRycy9k&#10;b3ducmV2LnhtbFBLBQYAAAAABAAEAPUAAACJAwAAAAA=&#10;" filled="f" stroked="f">
                    <o:lock v:ext="edit" aspectratio="t" text="t"/>
                  </v:rect>
                  <v:shapetype id="_x0000_t202" coordsize="21600,21600" o:spt="202" path="m0,0l0,21600,21600,21600,21600,0xe">
                    <v:stroke joinstyle="miter"/>
                    <v:path gradientshapeok="t" o:connecttype="rect"/>
                  </v:shapetype>
                  <v:shape id="Text Box 33" o:spid="_x0000_s1029" type="#_x0000_t202" style="position:absolute;left:1480;top:13310;width:4730;height:10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zmZxAAA&#10;ANsAAAAPAAAAZHJzL2Rvd25yZXYueG1sRI9Ba8JAFITvgv9heYXedNMerEldRaQFoSDGePD4mn0m&#10;i9m3aXbV+O+7guBxmJlvmNmit424UOeNYwVv4wQEcem04UrBvvgeTUH4gKyxcUwKbuRhMR8OZphp&#10;d+WcLrtQiQhhn6GCOoQ2k9KXNVn0Y9cSR+/oOoshyq6SusNrhNtGvifJRFo0HBdqbGlVU3nana2C&#10;5YHzL/O3+d3mx9wURZrwz+Sk1OtLv/wEEagPz/CjvdYK0g+4f4k/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9wM5mcQAAADbAAAADwAAAAAAAAAAAAAAAACXAgAAZHJzL2Rv&#10;d25yZXYueG1sUEsFBgAAAAAEAAQA9QAAAIgDAAAAAA==&#10;" filled="f" stroked="f">
                    <v:textbox inset="0,0,0,0">
                      <w:txbxContent>
                        <w:p w14:paraId="770FC4F6" w14:textId="7B28A967" w:rsidR="00D67163" w:rsidRPr="00246049" w:rsidRDefault="00D67163" w:rsidP="00E96CAE">
                          <w:pPr>
                            <w:pStyle w:val="Caption"/>
                            <w:rPr>
                              <w:i/>
                            </w:rPr>
                          </w:pPr>
                          <w:bookmarkStart w:id="22" w:name="_Ref366065587"/>
                          <w:r>
                            <w:rPr>
                              <w:b/>
                            </w:rPr>
                            <w:t xml:space="preserve">Fig. </w:t>
                          </w:r>
                          <w:r w:rsidRPr="007E2526">
                            <w:rPr>
                              <w:rFonts w:cs="Times New Roman"/>
                              <w:b/>
                              <w:szCs w:val="22"/>
                            </w:rPr>
                            <w:fldChar w:fldCharType="begin"/>
                          </w:r>
                          <w:r w:rsidRPr="007E2526">
                            <w:rPr>
                              <w:rFonts w:cs="Times New Roman"/>
                              <w:b/>
                              <w:szCs w:val="22"/>
                            </w:rPr>
                            <w:instrText xml:space="preserve"> SEQ Figure \* ARABIC </w:instrText>
                          </w:r>
                          <w:r w:rsidRPr="007E2526">
                            <w:rPr>
                              <w:rFonts w:cs="Times New Roman"/>
                              <w:b/>
                              <w:szCs w:val="22"/>
                            </w:rPr>
                            <w:fldChar w:fldCharType="separate"/>
                          </w:r>
                          <w:r>
                            <w:rPr>
                              <w:rFonts w:cs="Times New Roman"/>
                              <w:b/>
                              <w:noProof/>
                              <w:szCs w:val="22"/>
                            </w:rPr>
                            <w:t>1</w:t>
                          </w:r>
                          <w:r w:rsidRPr="007E2526">
                            <w:rPr>
                              <w:rFonts w:cs="Times New Roman"/>
                              <w:b/>
                              <w:szCs w:val="22"/>
                            </w:rPr>
                            <w:fldChar w:fldCharType="end"/>
                          </w:r>
                          <w:bookmarkEnd w:id="22"/>
                          <w:r>
                            <w:t xml:space="preserve">. </w:t>
                          </w:r>
                          <w:r w:rsidRPr="00FA0854">
                            <w:rPr>
                              <w:b/>
                              <w:i/>
                            </w:rPr>
                            <w:t>The Wilson Lab accelerator complex on the campus of Cornell Univ.</w:t>
                          </w:r>
                          <w:r w:rsidRPr="00246049">
                            <w:rPr>
                              <w:i/>
                            </w:rPr>
                            <w:t xml:space="preserve"> consists of a </w:t>
                          </w:r>
                          <w:proofErr w:type="spellStart"/>
                          <w:r w:rsidRPr="00246049">
                            <w:rPr>
                              <w:i/>
                            </w:rPr>
                            <w:t>Linac</w:t>
                          </w:r>
                          <w:proofErr w:type="spellEnd"/>
                          <w:r w:rsidRPr="00246049">
                            <w:rPr>
                              <w:i/>
                            </w:rPr>
                            <w:t xml:space="preserve"> injector, synchrotron booster and the 768 m circumference Cornell Electron Storage Ring (CESR).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0" type="#_x0000_t75" style="position:absolute;left:1758;top:8566;width:4273;height:471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5&#10;H8vBAAAA2wAAAA8AAABkcnMvZG93bnJldi54bWxET91qwjAUvh/4DuEIu5vpHIh2TaWbjIk3Wu0D&#10;HJrTn605KUmm3dsvFwMvP77/bDuZQVzJ+d6ygudFAoK4trrnVkF1+Xhag/ABWeNgmRT8kodtPnvI&#10;MNX2xiVdz6EVMYR9igq6EMZUSl93ZNAv7EgcucY6gyFC10rt8BbDzSCXSbKSBnuODR2O9N5R/X3+&#10;MQqKsjge314OtvJfunFDi5+n3UGpx/lUvIIINIW7+N+91wo2cWz8En+AzP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L5H8vBAAAA2wAAAA8AAAAAAAAAAAAAAAAAnAIAAGRy&#10;cy9kb3ducmV2LnhtbFBLBQYAAAAABAAEAPcAAACKAwAAAAA=&#10;">
                  <v:imagedata r:id="rId11" o:title=""/>
                </v:shape>
                <w10:wrap type="square"/>
              </v:group>
            </w:pict>
          </mc:Fallback>
        </mc:AlternateContent>
      </w:r>
      <w:bookmarkEnd w:id="19"/>
      <w:bookmarkEnd w:id="20"/>
      <w:r w:rsidRPr="001E31ED">
        <w:t>A short spiel about why 3 PI’s and what each one brings to the table</w:t>
      </w:r>
      <w:r>
        <w:t xml:space="preserve"> -</w:t>
      </w:r>
      <w:r w:rsidRPr="001E31ED">
        <w:t xml:space="preserve"> </w:t>
      </w:r>
      <w:r w:rsidRPr="001E31ED">
        <w:rPr>
          <w:b/>
        </w:rPr>
        <w:t>JMM</w:t>
      </w:r>
    </w:p>
    <w:p w14:paraId="0A6ED50B" w14:textId="3D6D2EF3" w:rsidR="0085106D" w:rsidRPr="0085106D" w:rsidRDefault="001E31ED" w:rsidP="00776AE2">
      <w:pPr>
        <w:pStyle w:val="ReportNormal"/>
      </w:pPr>
      <w:r>
        <w:t xml:space="preserve">[Some old text follows] </w:t>
      </w:r>
      <w:r w:rsidR="0085106D">
        <w:t xml:space="preserve">This proposal brings together accelerator science experts and a </w:t>
      </w:r>
      <w:r w:rsidR="00966188">
        <w:t xml:space="preserve">computational physics </w:t>
      </w:r>
      <w:r w:rsidR="0085106D">
        <w:t xml:space="preserve">theorist with </w:t>
      </w:r>
      <w:r w:rsidR="004B2DA9">
        <w:t>the</w:t>
      </w:r>
      <w:r w:rsidR="0085106D">
        <w:t xml:space="preserve"> </w:t>
      </w:r>
      <w:r w:rsidR="0085106D">
        <w:lastRenderedPageBreak/>
        <w:t xml:space="preserve">common goal of extending the way </w:t>
      </w:r>
      <w:r w:rsidR="004B2DA9">
        <w:t>that</w:t>
      </w:r>
      <w:r w:rsidR="0085106D">
        <w:t xml:space="preserve"> </w:t>
      </w:r>
      <w:proofErr w:type="gramStart"/>
      <w:r w:rsidR="0085106D">
        <w:t>accelerators</w:t>
      </w:r>
      <w:proofErr w:type="gramEnd"/>
      <w:r w:rsidR="0085106D">
        <w:t xml:space="preserve"> are controlled and optimized. The combined expertise includes: </w:t>
      </w:r>
      <w:r w:rsidR="003F561A">
        <w:t xml:space="preserve">in-depth understanding of beam dynamics, </w:t>
      </w:r>
      <w:r w:rsidR="00BA235B">
        <w:t xml:space="preserve">not only </w:t>
      </w:r>
      <w:r w:rsidR="003F561A">
        <w:t>of storage rings</w:t>
      </w:r>
      <w:r w:rsidR="00BA235B">
        <w:t xml:space="preserve"> </w:t>
      </w:r>
      <w:r w:rsidR="00854188">
        <w:fldChar w:fldCharType="begin"/>
      </w:r>
      <w:r w:rsidR="00BA235B">
        <w:instrText xml:space="preserve"> REF _Ref365430743 \r \h </w:instrText>
      </w:r>
      <w:r w:rsidR="00854188">
        <w:fldChar w:fldCharType="separate"/>
      </w:r>
      <w:r>
        <w:t>[1]</w:t>
      </w:r>
      <w:r w:rsidR="00854188">
        <w:fldChar w:fldCharType="end"/>
      </w:r>
      <w:r w:rsidR="00BA235B">
        <w:t xml:space="preserve">, </w:t>
      </w:r>
      <w:r>
        <w:t xml:space="preserve">… </w:t>
      </w:r>
      <w:r w:rsidR="003F561A">
        <w:t xml:space="preserve">development of powerful accelerator simulation </w:t>
      </w:r>
      <w:r w:rsidR="007E790D">
        <w:t xml:space="preserve">and optimization </w:t>
      </w:r>
      <w:r w:rsidR="003F561A">
        <w:t>tools</w:t>
      </w:r>
      <w:r w:rsidR="00BA235B">
        <w:t xml:space="preserve"> </w:t>
      </w:r>
      <w:r w:rsidR="00854188">
        <w:fldChar w:fldCharType="begin"/>
      </w:r>
      <w:r w:rsidR="007E790D">
        <w:instrText xml:space="preserve"> REF _Ref365431118 \r \h </w:instrText>
      </w:r>
      <w:r w:rsidR="00854188">
        <w:fldChar w:fldCharType="separate"/>
      </w:r>
      <w:r>
        <w:t>[3]</w:t>
      </w:r>
      <w:r w:rsidR="00854188">
        <w:fldChar w:fldCharType="end"/>
      </w:r>
      <w:r w:rsidR="00966188">
        <w:t xml:space="preserve"> numerous theoretical tools from sta</w:t>
      </w:r>
      <w:r w:rsidR="009D3BFF">
        <w:t>tistical</w:t>
      </w:r>
      <w:r>
        <w:t>…</w:t>
      </w:r>
      <w:r w:rsidR="009D3BFF">
        <w:t xml:space="preserve"> </w:t>
      </w:r>
      <w:r>
        <w:t xml:space="preserve">Well instrumented </w:t>
      </w:r>
      <w:r w:rsidR="00E4294B">
        <w:t xml:space="preserve">accelerator – the large scale </w:t>
      </w:r>
      <w:proofErr w:type="gramStart"/>
      <w:r w:rsidR="00E4294B">
        <w:t>CESR</w:t>
      </w:r>
      <w:r w:rsidR="00461C55">
        <w:t xml:space="preserve"> </w:t>
      </w:r>
      <w:r>
        <w:t>..</w:t>
      </w:r>
      <w:r w:rsidR="00F83A89">
        <w:t>.</w:t>
      </w:r>
      <w:proofErr w:type="gramEnd"/>
    </w:p>
    <w:p w14:paraId="58EFC2CA" w14:textId="1A37C438" w:rsidR="00E31BCA" w:rsidRPr="00E31BCA" w:rsidRDefault="001E31ED" w:rsidP="00836D28">
      <w:pPr>
        <w:pStyle w:val="Heading3"/>
      </w:pPr>
      <w:bookmarkStart w:id="23" w:name="_Toc534902574"/>
      <w:r>
        <w:t>CESR &amp; Beam Dynamics Modeling</w:t>
      </w:r>
      <w:bookmarkEnd w:id="23"/>
    </w:p>
    <w:p w14:paraId="01109747" w14:textId="0F58E769" w:rsidR="00246049" w:rsidRDefault="001E31ED" w:rsidP="00776AE2">
      <w:pPr>
        <w:pStyle w:val="ReportNormal"/>
      </w:pPr>
      <w:r w:rsidRPr="001E31ED">
        <w:rPr>
          <w:b/>
        </w:rPr>
        <w:t>DLR</w:t>
      </w:r>
      <w:r>
        <w:rPr>
          <w:b/>
        </w:rPr>
        <w:t xml:space="preserve"> -</w:t>
      </w:r>
      <w:r w:rsidRPr="004F798F">
        <w:t xml:space="preserve"> </w:t>
      </w:r>
      <w:r w:rsidR="004F798F" w:rsidRPr="004F798F">
        <w:t xml:space="preserve">The Wilson Laboratory accelerator complex </w:t>
      </w:r>
      <w:r w:rsidR="00FA0854">
        <w:t xml:space="preserve">(see </w:t>
      </w:r>
      <w:r w:rsidR="00C067E2" w:rsidRPr="008F0951">
        <w:rPr>
          <w:b/>
        </w:rPr>
        <w:fldChar w:fldCharType="begin"/>
      </w:r>
      <w:r w:rsidR="00C067E2" w:rsidRPr="008F0951">
        <w:rPr>
          <w:b/>
        </w:rPr>
        <w:instrText xml:space="preserve"> REF _Ref366065587 \h  \* MERGEFORMAT </w:instrText>
      </w:r>
      <w:r w:rsidR="00C067E2" w:rsidRPr="008F0951">
        <w:rPr>
          <w:b/>
        </w:rPr>
      </w:r>
      <w:r w:rsidR="00C067E2" w:rsidRPr="008F0951">
        <w:rPr>
          <w:b/>
        </w:rPr>
        <w:fldChar w:fldCharType="separate"/>
      </w:r>
      <w:r>
        <w:rPr>
          <w:b/>
        </w:rPr>
        <w:t xml:space="preserve">Fig. </w:t>
      </w:r>
      <w:r w:rsidRPr="001E31ED">
        <w:rPr>
          <w:b/>
        </w:rPr>
        <w:t>1</w:t>
      </w:r>
      <w:r w:rsidR="00C067E2" w:rsidRPr="008F0951">
        <w:rPr>
          <w:b/>
        </w:rPr>
        <w:fldChar w:fldCharType="end"/>
      </w:r>
      <w:r w:rsidR="000C44E8">
        <w:t xml:space="preserve">) </w:t>
      </w:r>
      <w:r w:rsidR="004F798F" w:rsidRPr="004F798F">
        <w:t>include</w:t>
      </w:r>
      <w:r w:rsidR="000C44E8">
        <w:t>s</w:t>
      </w:r>
      <w:r w:rsidR="004F798F" w:rsidRPr="004F798F">
        <w:t xml:space="preserve"> a </w:t>
      </w:r>
      <w:proofErr w:type="spellStart"/>
      <w:r w:rsidR="004F798F" w:rsidRPr="004F798F">
        <w:t>linac</w:t>
      </w:r>
      <w:proofErr w:type="spellEnd"/>
      <w:r w:rsidR="004F798F" w:rsidRPr="004F798F">
        <w:t xml:space="preserve"> capable of accelerating electrons to 300 MeV</w:t>
      </w:r>
      <w:r w:rsidR="004B2DA9">
        <w:t>,</w:t>
      </w:r>
      <w:r w:rsidR="004F798F" w:rsidRPr="004F798F">
        <w:t xml:space="preserve"> and producing and accelerating positrons to 150 MeV. The beam energy is increased to as high as </w:t>
      </w:r>
      <w:r w:rsidR="0050420E">
        <w:t>6</w:t>
      </w:r>
      <w:r w:rsidR="004F798F" w:rsidRPr="004F798F">
        <w:t xml:space="preserve"> </w:t>
      </w:r>
      <w:proofErr w:type="spellStart"/>
      <w:r w:rsidR="004F798F" w:rsidRPr="004F798F">
        <w:t>GeV</w:t>
      </w:r>
      <w:proofErr w:type="spellEnd"/>
      <w:r w:rsidR="004F798F" w:rsidRPr="004F798F">
        <w:t xml:space="preserve"> in the synchrotron booster. </w:t>
      </w:r>
      <w:proofErr w:type="gramStart"/>
      <w:r w:rsidR="004F798F" w:rsidRPr="004F798F">
        <w:t>High</w:t>
      </w:r>
      <w:r w:rsidR="002F3B04">
        <w:t xml:space="preserve"> </w:t>
      </w:r>
      <w:r w:rsidR="004F798F" w:rsidRPr="004F798F">
        <w:t>energy</w:t>
      </w:r>
      <w:proofErr w:type="gramEnd"/>
      <w:r w:rsidR="004F798F" w:rsidRPr="004F798F">
        <w:t xml:space="preserve"> beams of electrons and/or positrons are transferred to the 768</w:t>
      </w:r>
      <w:r w:rsidR="00431EF8">
        <w:t xml:space="preserve"> </w:t>
      </w:r>
      <w:r w:rsidR="004F798F" w:rsidRPr="004F798F">
        <w:t>m circumference Cornell Electron Storage Ring (CESR), where they circulate for many hours.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rsidR="004B2DA9">
        <w:t xml:space="preserve"> the</w:t>
      </w:r>
      <w:r w:rsidR="004F798F" w:rsidRPr="004F798F">
        <w:t xml:space="preserve"> beam dynamics </w:t>
      </w:r>
      <w:r w:rsidR="00E4294B" w:rsidRPr="004F798F">
        <w:t>and characterizing</w:t>
      </w:r>
      <w:r w:rsidR="003A367E">
        <w:t xml:space="preserve"> the beam environment.</w:t>
      </w:r>
    </w:p>
    <w:p w14:paraId="130B2E41" w14:textId="1586428C" w:rsidR="001E31ED" w:rsidRDefault="009A4BB4" w:rsidP="00776AE2">
      <w:pPr>
        <w:pStyle w:val="ReportNormal"/>
      </w:pPr>
      <w:r>
        <w:t>The storage ring has been reconfigured many t</w:t>
      </w:r>
      <w:r w:rsidR="003E78D5">
        <w:t xml:space="preserve">imes since </w:t>
      </w:r>
      <w:r w:rsidR="00363BD3">
        <w:t>commissioning</w:t>
      </w:r>
      <w:r>
        <w:t xml:space="preserve"> in 1979 as an electron-positron collider operating in the center of m</w:t>
      </w:r>
      <w:r w:rsidR="003E78D5">
        <w:t>ass energy</w:t>
      </w:r>
      <w:r w:rsidR="00363BD3">
        <w:t xml:space="preserve"> of the Upsilon system. Subsequent </w:t>
      </w:r>
      <w:r w:rsidR="003E78D5">
        <w:t>upgrades included</w:t>
      </w:r>
      <w:r w:rsidR="00363BD3">
        <w:t xml:space="preserve"> modification of interaction region optics, implementation of multiple bunch operation with electrostatic separation, replacement of room temperature with superconducting RF cavities, installation of superconducting wigglers to enhance radiation damping, compact narrow gap </w:t>
      </w:r>
      <w:proofErr w:type="spellStart"/>
      <w:r w:rsidR="00363BD3">
        <w:t>undulators</w:t>
      </w:r>
      <w:proofErr w:type="spellEnd"/>
      <w:r w:rsidR="00363BD3">
        <w:t xml:space="preserve"> </w:t>
      </w:r>
      <w:proofErr w:type="gramStart"/>
      <w:r w:rsidR="00363BD3">
        <w:t>for  x</w:t>
      </w:r>
      <w:proofErr w:type="gramEnd"/>
      <w:r w:rsidR="00363BD3">
        <w:t xml:space="preserve">-ray science and most recently </w:t>
      </w:r>
      <w:r w:rsidR="003E78D5">
        <w:t xml:space="preserve">rearrangement of the interaction region to accommodate multiple x-ray insertions. In addition to operation for users as collider and x-ray source, the storage ring has served as a laboratory for accelerator physics and studies of beam dynamics. </w:t>
      </w:r>
      <w:r>
        <w:t xml:space="preserve"> </w:t>
      </w:r>
    </w:p>
    <w:p w14:paraId="1D8F0199" w14:textId="284E21EA" w:rsidR="00E31BCA" w:rsidRDefault="001E31ED" w:rsidP="00836D28">
      <w:pPr>
        <w:pStyle w:val="Heading3"/>
      </w:pPr>
      <w:bookmarkStart w:id="24" w:name="_Toc365207668"/>
      <w:bookmarkStart w:id="25" w:name="_Toc365530871"/>
      <w:bookmarkStart w:id="26" w:name="_Toc534902575"/>
      <w:r>
        <w:t>Laser Expertise</w:t>
      </w:r>
      <w:bookmarkEnd w:id="24"/>
      <w:bookmarkEnd w:id="25"/>
      <w:r>
        <w:t xml:space="preserve"> at Cornell</w:t>
      </w:r>
      <w:bookmarkEnd w:id="26"/>
    </w:p>
    <w:p w14:paraId="123CFC43" w14:textId="27F8997E" w:rsidR="008A1B9A" w:rsidRDefault="001E31ED" w:rsidP="00776AE2">
      <w:pPr>
        <w:pStyle w:val="ReportNormal"/>
      </w:pPr>
      <w:proofErr w:type="gramStart"/>
      <w:r>
        <w:t>A paragraph on l</w:t>
      </w:r>
      <w:r w:rsidRPr="001E31ED">
        <w:t>aser expertise at Cornell.</w:t>
      </w:r>
      <w:proofErr w:type="gramEnd"/>
      <w:r w:rsidRPr="001E31ED">
        <w:t xml:space="preserve"> – </w:t>
      </w:r>
      <w:r w:rsidRPr="001E31ED">
        <w:rPr>
          <w:b/>
        </w:rPr>
        <w:t>ACB</w:t>
      </w:r>
    </w:p>
    <w:p w14:paraId="7BB68D5F" w14:textId="4E51D099" w:rsidR="00277B2B" w:rsidRDefault="00277B2B" w:rsidP="00776AE2">
      <w:pPr>
        <w:pStyle w:val="Heading2"/>
      </w:pPr>
      <w:bookmarkStart w:id="27" w:name="_Toc365207670"/>
      <w:bookmarkStart w:id="28" w:name="_Toc365530876"/>
      <w:bookmarkStart w:id="29" w:name="_Ref365544047"/>
      <w:bookmarkStart w:id="30" w:name="_Toc534902576"/>
      <w:r w:rsidRPr="00D44B12">
        <w:t>Proposed Research and Methods</w:t>
      </w:r>
      <w:bookmarkEnd w:id="27"/>
      <w:bookmarkEnd w:id="28"/>
      <w:bookmarkEnd w:id="29"/>
      <w:r w:rsidR="00127B1A">
        <w:t xml:space="preserve"> (MBA &amp; others)</w:t>
      </w:r>
      <w:bookmarkEnd w:id="30"/>
    </w:p>
    <w:p w14:paraId="255A678E" w14:textId="445F1821" w:rsidR="00277B2B" w:rsidRDefault="001E31ED" w:rsidP="00776AE2">
      <w:pPr>
        <w:pStyle w:val="ReportNormal"/>
      </w:pPr>
      <w:r w:rsidRPr="001E31ED">
        <w:t>Identify the hypotheses to be tested (if any) and details of the methods to be used including the integration of experiments with theoretical and computational research efforts.</w:t>
      </w:r>
    </w:p>
    <w:p w14:paraId="184377BF" w14:textId="30EBA5CD" w:rsidR="00DF00D3" w:rsidRDefault="001E31ED" w:rsidP="00836D28">
      <w:pPr>
        <w:pStyle w:val="Heading3"/>
      </w:pPr>
      <w:bookmarkStart w:id="31" w:name="_Toc534902577"/>
      <w:r>
        <w:t>OSC Bypass Requirements for Electrons</w:t>
      </w:r>
      <w:r w:rsidR="00127B1A">
        <w:t xml:space="preserve">, including </w:t>
      </w:r>
      <w:proofErr w:type="spellStart"/>
      <w:r w:rsidR="00127B1A">
        <w:t>undulators</w:t>
      </w:r>
      <w:bookmarkEnd w:id="31"/>
      <w:proofErr w:type="spellEnd"/>
    </w:p>
    <w:p w14:paraId="62045838" w14:textId="186D4443" w:rsidR="001E31ED" w:rsidRDefault="005A3E0F" w:rsidP="00776AE2">
      <w:pPr>
        <w:pStyle w:val="ReportNormal"/>
      </w:pPr>
      <w:r>
        <w:rPr>
          <w:noProof/>
        </w:rPr>
        <w:lastRenderedPageBreak/>
        <mc:AlternateContent>
          <mc:Choice Requires="wps">
            <w:drawing>
              <wp:anchor distT="0" distB="0" distL="114300" distR="114300" simplePos="0" relativeHeight="251686912" behindDoc="0" locked="0" layoutInCell="1" allowOverlap="1" wp14:anchorId="7F3F23BA" wp14:editId="5C9384DE">
                <wp:simplePos x="0" y="0"/>
                <wp:positionH relativeFrom="column">
                  <wp:posOffset>1251997</wp:posOffset>
                </wp:positionH>
                <wp:positionV relativeFrom="paragraph">
                  <wp:posOffset>1143000</wp:posOffset>
                </wp:positionV>
                <wp:extent cx="335478" cy="149926"/>
                <wp:effectExtent l="50800" t="25400" r="71120" b="129540"/>
                <wp:wrapNone/>
                <wp:docPr id="14" name="Straight Arrow Connector 14"/>
                <wp:cNvGraphicFramePr/>
                <a:graphic xmlns:a="http://schemas.openxmlformats.org/drawingml/2006/main">
                  <a:graphicData uri="http://schemas.microsoft.com/office/word/2010/wordprocessingShape">
                    <wps:wsp>
                      <wps:cNvCnPr/>
                      <wps:spPr>
                        <a:xfrm flipH="1">
                          <a:off x="0" y="0"/>
                          <a:ext cx="335478" cy="149926"/>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w:pict w14:anchorId="20C85FAA">
              <v:shapetype id="_x0000_t32" coordsize="21600,21600" o:oned="t" filled="f" o:spt="32" path="m0,0l21600,21600e">
                <v:path fillok="f" arrowok="t" o:connecttype="none"/>
                <o:lock v:ext="edit" shapetype="t"/>
              </v:shapetype>
              <v:shape id="Straight Arrow Connector 14" style="position:absolute;margin-left:98.6pt;margin-top:90pt;width:26.4pt;height:11.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5XRRICAABvBAAADgAAAGRycy9lMm9Eb2MueG1srFRRb9MwEH5H4j9Yeadpu25jUdMJdQweEFRs&#10;/ADPsRNL9tk6m6b995ydNGUDaRLixYp999193+dz1rcHa9heYtAO6mIxmxdMgnCNhrYufjzev3tf&#10;sBA5NNw4kHVxlKG43bx9s+59JZeuc6aRyKgIhKr3ddHF6KuyDKKTloeZ8xIoqBxaHmmLbdkg76m6&#10;NeVyPr8qe4eNRydkCHR6NwSLTa6vlBTxm1JBRmbqgrjFvGJen9Jabta8apH7TouRBv8HFpZroKZT&#10;qTseOfuJ+o9SVgt0wak4E86WTiktZNZAahbzF2oeOu5l1kLmBD/ZFP5fWfF1v0OmG7q7VcGAW7qj&#10;h4hct11kHxBdz7YOgHx0yCiF/Op9qAi2hR2Ou+B3mMQfFFqmjPafqVy2gwSyQ3b7OLktD5EJOry4&#10;uFxd03gICi1WNzfLq1S9HMqkch5D/CSdZemjLsJIa+IztOD7LyEOwBMggQ2wnnosri+pg/UkMECb&#10;OQVndHOvjUlpedDk1iDbcxqReFiMJJ5ldZI3H6Fh8ejJH6BJTlm8ilyb83lEzaE1OUYyDJCaZNZg&#10;T/6KRyMHdt+lItvJhuVAKg38mQcXQkI8cTFA2QmmiPUEnL8OHPMTVObHMIEH716of951QuTODuIE&#10;thoc/q372T415J8cGHQnC55cc8yDk62hqc5XPr7A9Gx+32f4+T+x+QUAAP//AwBQSwMEFAAGAAgA&#10;AAAhALnWTlPeAAAACwEAAA8AAABkcnMvZG93bnJldi54bWxMj8FOwzAQRO9I/IO1SNyoTaBNG+JU&#10;FVJ7QFwofIAbO3FEvI5sp0n5erYnuM1oR7Nvyu3senY2IXYeJTwuBDCDtdcdthK+PvcPa2AxKdSq&#10;92gkXEyEbXV7U6pC+wk/zPmYWkYlGAslwaY0FJzH2hqn4sIPBunW+OBUIhtaroOaqNz1PBNixZ3q&#10;kD5YNZhXa+rv4+gk7H+W+YHnwea4O7xdnqdm8z42Ut7fzbsXYMnM6S8MV3xCh4qYTn5EHVlPfpNn&#10;FCWxFjSKEtnyKk4kxNMKeFXy/xuqXwAAAP//AwBQSwECLQAUAAYACAAAACEA5JnDwPsAAADhAQAA&#10;EwAAAAAAAAAAAAAAAAAAAAAAW0NvbnRlbnRfVHlwZXNdLnhtbFBLAQItABQABgAIAAAAIQAjsmrh&#10;1wAAAJQBAAALAAAAAAAAAAAAAAAAACwBAABfcmVscy8ucmVsc1BLAQItABQABgAIAAAAIQAMTldF&#10;EgIAAG8EAAAOAAAAAAAAAAAAAAAAACwCAABkcnMvZTJvRG9jLnhtbFBLAQItABQABgAIAAAAIQC5&#10;1k5T3gAAAAsBAAAPAAAAAAAAAAAAAAAAAGoEAABkcnMvZG93bnJldi54bWxQSwUGAAAAAAQABADz&#10;AAAAdQUAAAAA&#10;">
                <v:stroke endarrow="block"/>
                <v:shadow on="t" opacity="24903f" offset="0,20000emu" origin=",.5" mv:blur="40000f"/>
              </v:shape>
            </w:pict>
          </mc:Fallback>
        </mc:AlternateContent>
      </w:r>
      <w:r w:rsidR="0050420E">
        <w:rPr>
          <w:noProof/>
        </w:rPr>
        <mc:AlternateContent>
          <mc:Choice Requires="wps">
            <w:drawing>
              <wp:anchor distT="0" distB="0" distL="114300" distR="114300" simplePos="0" relativeHeight="251684864" behindDoc="0" locked="0" layoutInCell="1" allowOverlap="1" wp14:anchorId="3B9EF4DB" wp14:editId="5F920465">
                <wp:simplePos x="0" y="0"/>
                <wp:positionH relativeFrom="column">
                  <wp:posOffset>4343400</wp:posOffset>
                </wp:positionH>
                <wp:positionV relativeFrom="paragraph">
                  <wp:posOffset>1130301</wp:posOffset>
                </wp:positionV>
                <wp:extent cx="442356" cy="180438"/>
                <wp:effectExtent l="50800" t="50800" r="66040" b="99060"/>
                <wp:wrapNone/>
                <wp:docPr id="13" name="Straight Arrow Connector 13"/>
                <wp:cNvGraphicFramePr/>
                <a:graphic xmlns:a="http://schemas.openxmlformats.org/drawingml/2006/main">
                  <a:graphicData uri="http://schemas.microsoft.com/office/word/2010/wordprocessingShape">
                    <wps:wsp>
                      <wps:cNvCnPr/>
                      <wps:spPr>
                        <a:xfrm flipH="1" flipV="1">
                          <a:off x="0" y="0"/>
                          <a:ext cx="442356" cy="180438"/>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w:pict w14:anchorId="502027F8">
              <v:shape id="Straight Arrow Connector 13" style="position:absolute;margin-left:342pt;margin-top:89pt;width:34.85pt;height:14.2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pR8BcCAAB5BAAADgAAAGRycy9lMm9Eb2MueG1srFTLbtswELwX6D8QvNeSH0kNwXJQOE17KFoj&#10;aXpnKFIiwBeWrGX/fZeULDdpgQBFLwTF3dmdGS61uTkaTQ4CgnK2pvNZSYmw3DXKtjV9/H73bk1J&#10;iMw2TDsranoSgd5s377Z9L4SC9c53QggWMSGqvc17WL0VVEE3gnDwsx5YTEoHRgW8RPaogHWY3Wj&#10;i0VZXhe9g8aD4yIEPL0dgnSb60spePwmZRCR6Joit5hXyOtTWovthlUtMN8pPtJg/8DCMGWx6VTq&#10;lkVGfoL6o5RRHFxwMs64M4WTUnGRNaCaeflCzUPHvMha0JzgJ5vC/yvLvx72QFSDd7ekxDKDd/QQ&#10;gam2i+QDgOvJzlmLPjogmIJ+9T5UCNvZPYxfwe8hiT9KMERq5T9jOZp3P9IuxVAqOWbfT5Pv4hgJ&#10;x8PVarG8uqaEY2i+LlfLdepTDAUT2EOIn4QzJG1qGkaCE7OhBTt8CXEAngEJrC3pa7qcv7/CDsaj&#10;1GDbzCk4rZo7pXVKyyMndhrIgeGwxON8JPEsqxOs+WgbEk8enbI40ymLVZEpfTmPoJhtdY6hDG1R&#10;TbJtMCrv4kmLgd29kHgBaMNiIJVG/8KDcS5sPHPRFrMTTCLrCVi+DhzzE1TkZzGBB+9eqH/edULk&#10;zs7GCWyUdfC37hf75JB/dmDQnSx4cs0pj1C2Buc7X/n4FtMD+v07wy9/jO0vAAAA//8DAFBLAwQU&#10;AAYACAAAACEAjORGOuAAAAALAQAADwAAAGRycy9kb3ducmV2LnhtbEyPQU+DQBCF7yb+h82YeLNL&#10;EYFQlkZNTJPe2hrPU5gCld3F3W3Bf+940tu8vJc33yvXsx7ElZzvrVGwXEQgyNS26U2r4P3w9pCD&#10;8AFNg4M1pOCbPKyr25sSi8ZOZkfXfWgFlxhfoIIuhLGQ0tcdafQLO5Jh72SdxsDStbJxOHG5HmQc&#10;RanU2Bv+0OFIrx3Vn/uLVvCB536bnFvntl+HzdJNu3hTvyh1fzc/r0AEmsNfGH7xGR0qZjrai2m8&#10;GBSkecJbAhtZzgcnsqfHDMRRQRylCciqlP83VD8AAAD//wMAUEsBAi0AFAAGAAgAAAAhAOSZw8D7&#10;AAAA4QEAABMAAAAAAAAAAAAAAAAAAAAAAFtDb250ZW50X1R5cGVzXS54bWxQSwECLQAUAAYACAAA&#10;ACEAI7Jq4dcAAACUAQAACwAAAAAAAAAAAAAAAAAsAQAAX3JlbHMvLnJlbHNQSwECLQAUAAYACAAA&#10;ACEA1ppR8BcCAAB5BAAADgAAAAAAAAAAAAAAAAAsAgAAZHJzL2Uyb0RvYy54bWxQSwECLQAUAAYA&#10;CAAAACEAjORGOuAAAAALAQAADwAAAAAAAAAAAAAAAABvBAAAZHJzL2Rvd25yZXYueG1sUEsFBgAA&#10;AAAEAAQA8wAAAHwFAAAAAA==&#10;">
                <v:stroke endarrow="block"/>
                <v:shadow on="t" opacity="24903f" offset="0,20000emu" origin=",.5" mv:blur="40000f"/>
              </v:shape>
            </w:pict>
          </mc:Fallback>
        </mc:AlternateContent>
      </w:r>
      <w:r w:rsidR="0050420E">
        <w:rPr>
          <w:noProof/>
        </w:rPr>
        <mc:AlternateContent>
          <mc:Choice Requires="wps">
            <w:drawing>
              <wp:anchor distT="0" distB="0" distL="114300" distR="114300" simplePos="0" relativeHeight="251682816" behindDoc="0" locked="0" layoutInCell="1" allowOverlap="1" wp14:anchorId="3DC34F94" wp14:editId="4FBEF8F5">
                <wp:simplePos x="0" y="0"/>
                <wp:positionH relativeFrom="column">
                  <wp:posOffset>1600200</wp:posOffset>
                </wp:positionH>
                <wp:positionV relativeFrom="paragraph">
                  <wp:posOffset>1143000</wp:posOffset>
                </wp:positionV>
                <wp:extent cx="2743200" cy="0"/>
                <wp:effectExtent l="25400" t="76200" r="50800" b="152400"/>
                <wp:wrapNone/>
                <wp:docPr id="12" name="Straight Arrow Connector 12"/>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3175" cmpd="sng">
                          <a:solidFill>
                            <a:schemeClr val="tx1"/>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w:pict w14:anchorId="1C1A68E2">
              <v:shape id="Straight Arrow Connector 12" style="position:absolute;margin-left:126pt;margin-top:90pt;width:3in;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5pt" type="#_x0000_t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to1AsCAABrBAAADgAAAGRycy9lMm9Eb2MueG1srFTRjtMwEHxH4h8sv9O0PeBQ1PSEehw8IKju&#10;4AN8jp1YstfW2jTp37N22pQ7kJAQL1Zs74xnxutsbkZn2UFhNB4avlosOVMgfWuga/j3b3ev3nEW&#10;k4BWWA+q4UcV+c325YvNEGq19r23rUJGJBDrITS8TynUVRVlr5yICx8U0Kb26ESiKXZVi2Igdmer&#10;9XL5tho8tgG9VDHS6u20ybeFX2sl01eto0rMNpy0pTJiGR/zWG03ou5QhN7IkwzxDyqcMECHzlS3&#10;Ign2A81vVM5I9NHrtJDeVV5rI1XxQG5Wy2duHnoRVPFC4cQwxxT/H638ctgjMy3d3ZozEI7u6CGh&#10;MF2f2HtEP7CdB6AcPTIqobyGEGuC7WCPp1kMe8zmR42OaWvCJ6IrcZBBNpa0j3PaakxM0uL6+vUV&#10;XSFn8rxXTRSZKmBMH5V3LH80PJ4kzVomenH4HBOJIOAZkMEW2NDwq9X1GyJ3gcxF6Iqe6K1p74y1&#10;uaw0mdpZZAdB7ZHGVbZHXE+qeiXaD9CydAyUDVAXT02ThLGX9YRGQGfLHjFYIKIc1BRN+UpHqyZ1&#10;90pT5DmCSVRu9osOIaWCdNZigaozTJPqGbj8O/BUn6GqPIQZPGX3zP3TU2dEOdlDmsHOgMc/nX6J&#10;T0/15wQm3zmCR98eS9OUaKijS9qn15efzK/zAr/8I7Y/AQAA//8DAFBLAwQUAAYACAAAACEA2TcK&#10;ht0AAAALAQAADwAAAGRycy9kb3ducmV2LnhtbExPQWrDMBC8F/oHsYXeGjkmiV3XcgiF5FB6adoH&#10;KJZsmVgrI8mx09d3C4XmNrMzzM6U29n27KJ96BwKWC4SYBprpzpsBXx97p9yYCFKVLJ3qAVcdYBt&#10;dX9XykK5CT/05RhbRiEYCinAxDgUnIfaaCvDwg0aSWuctzIS9S1XXk4UbnueJsmGW9khfTBy0K9G&#10;1+fjaAXsv9fZgWfeZLg7vF1XU/P8PjZCPD7MuxdgUc/x3wy/9ak6VNTp5EZUgfUC0nVKWyIJeUKA&#10;HJt8ReD0d+FVyW83VD8AAAD//wMAUEsBAi0AFAAGAAgAAAAhAOSZw8D7AAAA4QEAABMAAAAAAAAA&#10;AAAAAAAAAAAAAFtDb250ZW50X1R5cGVzXS54bWxQSwECLQAUAAYACAAAACEAI7Jq4dcAAACUAQAA&#10;CwAAAAAAAAAAAAAAAAAsAQAAX3JlbHMvLnJlbHNQSwECLQAUAAYACAAAACEAVXto1AsCAABrBAAA&#10;DgAAAAAAAAAAAAAAAAAsAgAAZHJzL2Uyb0RvYy54bWxQSwECLQAUAAYACAAAACEA2TcKht0AAAAL&#10;AQAADwAAAAAAAAAAAAAAAABjBAAAZHJzL2Rvd25yZXYueG1sUEsFBgAAAAAEAAQA8wAAAG0FAAAA&#10;AA==&#10;">
                <v:stroke endarrow="block"/>
                <v:shadow on="t" opacity="24903f" offset="0,20000emu" origin=",.5" mv:blur="40000f"/>
              </v:shape>
            </w:pict>
          </mc:Fallback>
        </mc:AlternateContent>
      </w:r>
      <w:r w:rsidR="008722A0">
        <w:rPr>
          <w:noProof/>
        </w:rPr>
        <mc:AlternateContent>
          <mc:Choice Requires="wps">
            <w:drawing>
              <wp:anchor distT="0" distB="0" distL="114300" distR="114300" simplePos="0" relativeHeight="251681792" behindDoc="0" locked="0" layoutInCell="1" allowOverlap="1" wp14:anchorId="358D7F5F" wp14:editId="32E08812">
                <wp:simplePos x="0" y="0"/>
                <wp:positionH relativeFrom="column">
                  <wp:posOffset>228600</wp:posOffset>
                </wp:positionH>
                <wp:positionV relativeFrom="paragraph">
                  <wp:posOffset>304800</wp:posOffset>
                </wp:positionV>
                <wp:extent cx="5943600" cy="3695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369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F3BC" w14:textId="397F6AE8" w:rsidR="00D67163" w:rsidRDefault="00D67163">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D67163" w:rsidRDefault="00D67163"/>
                          <w:p w14:paraId="60FD23C4" w14:textId="77777777" w:rsidR="00D67163" w:rsidRDefault="00D67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8pt;margin-top:24pt;width:468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2Cg9ECAAAYBgAADgAAAGRycy9lMm9Eb2MueG1srFTfT9swEH6ftP8h8ntJUtJCI1IUijpNQoAG&#10;E8+u47TREtuz3TYd2v++z05TCtvDmPaSnO8+n++++3Fx2TZ1sOHaVFJkJD6JSMAFk0Ullhn5+jgf&#10;nJPAWCoKWkvBM7LjhlxOP3642KqUD+VK1gXXAZwIk25VRlbWqjQMDVvxhpoTqbiAsZS6oRZHvQwL&#10;Tbfw3tThMIrG4VbqQmnJuDHQXndGMvX+y5Ize1eWhtugzghis/6r/XfhvuH0gqZLTdWqYvsw6D9E&#10;0dBK4NGDq2tqabDW1W+umoppaWRpT5hsQlmWFeM+B2QTR2+yeVhRxX0uIMeoA03m/7llt5t7HVQF&#10;agd6BG1Qo0fe2uBKtgFU4GerTArYgwLQttAD2+sNlC7tttSN+yOhAHa42h3Ydd4YlKNJcjqOYGKw&#10;nY4nozMc4D98ua60sZ+4bAInZESjfJ5VurkxtoP2EPeakPOqrn0Ja/FKAZ+dhvse6G7TFKFAdEgX&#10;lK/P82x0NszPRpPBOB/FgySOzgd5Hg0H1/M8yqNkPpskVz8RRUPjJN2iUxT6zFEEJuY1Xe6r4sx/&#10;V5aGsldNHMehb58uPzj2lPShho7+jmYv2V3NXQK1+MJLFM6z7RR+ZPis1sGGotkpY1xYXyhPBtAO&#10;VYKw91zc4z1lnsr3XO7I71+Wwh4uN5WQ2pf2TdjFtz7kssODjKO8nWjbRdt1bN+FC1ns0JxaduNt&#10;FJtXaKAbauw91ZhnNB12lL3Dp6zlNiNyL5FgJfWPP+kdHvWElQSu6hkx39dUcxLUnwUGcBInCdxa&#10;f0jQQzjoY8vi2CLWzUyiKjG2oWJedHhb92KpZfOEVZa7V2GiguHtjNhenNlua2EVMp7nHoQVoqi9&#10;EQ+KOdeuSG48HtsnqtV+hiwa6Vb2m4Smb0apw7qbQuZrK8vKz5njuWN1zz/Wj2/L/ap0++347FEv&#10;C336CwAA//8DAFBLAwQUAAYACAAAACEAK0+JIN4AAAAJAQAADwAAAGRycy9kb3ducmV2LnhtbEyP&#10;T0/DMAzF70h8h8hI3FjCNspW6k4IxBW08UfiljVeW9E4VZOt5dtjTnCyrff0/HvFZvKdOtEQ28AI&#10;1zMDirgKruUa4e316WoFKibLznaBCeGbImzK87PC5i6MvKXTLtVKQjjmFqFJqc+1jlVD3sZZ6IlF&#10;O4TB2yTnUGs32FHCfafnxmTa25blQ2N7emio+todPcL78+HzY2le6kd/049hMpr9WiNeXkz3d6AS&#10;TenPDL/4gg6lMO3DkV1UHcIikyoJYbmSKfr6di7LHiFbGAO6LPT/BuUPAAAA//8DAFBLAQItABQA&#10;BgAIAAAAIQDkmcPA+wAAAOEBAAATAAAAAAAAAAAAAAAAAAAAAABbQ29udGVudF9UeXBlc10ueG1s&#10;UEsBAi0AFAAGAAgAAAAhACOyauHXAAAAlAEAAAsAAAAAAAAAAAAAAAAALAEAAF9yZWxzLy5yZWxz&#10;UEsBAi0AFAAGAAgAAAAhAKYdgoPRAgAAGAYAAA4AAAAAAAAAAAAAAAAALAIAAGRycy9lMm9Eb2Mu&#10;eG1sUEsBAi0AFAAGAAgAAAAhACtPiSDeAAAACQEAAA8AAAAAAAAAAAAAAAAAKQUAAGRycy9kb3du&#10;cmV2LnhtbFBLBQYAAAAABAAEAPMAAAA0BgAAAAA=&#10;" filled="f" stroked="f">
                <v:textbox>
                  <w:txbxContent>
                    <w:p w14:paraId="38DDF3BC" w14:textId="397F6AE8" w:rsidR="00D67163" w:rsidRDefault="00D67163">
                      <w:r>
                        <w:rPr>
                          <w:noProof/>
                        </w:rPr>
                        <w:drawing>
                          <wp:inline distT="0" distB="0" distL="0" distR="0" wp14:anchorId="68350C56" wp14:editId="6FC6AE19">
                            <wp:extent cx="5394366" cy="365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o.pdf"/>
                                    <pic:cNvPicPr/>
                                  </pic:nvPicPr>
                                  <pic:blipFill>
                                    <a:blip r:embed="rId12">
                                      <a:extLst>
                                        <a:ext uri="{28A0092B-C50C-407E-A947-70E740481C1C}">
                                          <a14:useLocalDpi xmlns:a14="http://schemas.microsoft.com/office/drawing/2010/main" val="0"/>
                                        </a:ext>
                                      </a:extLst>
                                    </a:blip>
                                    <a:stretch>
                                      <a:fillRect/>
                                    </a:stretch>
                                  </pic:blipFill>
                                  <pic:spPr>
                                    <a:xfrm>
                                      <a:off x="0" y="0"/>
                                      <a:ext cx="5396618" cy="3652774"/>
                                    </a:xfrm>
                                    <a:prstGeom prst="rect">
                                      <a:avLst/>
                                    </a:prstGeom>
                                  </pic:spPr>
                                </pic:pic>
                              </a:graphicData>
                            </a:graphic>
                          </wp:inline>
                        </w:drawing>
                      </w:r>
                    </w:p>
                    <w:p w14:paraId="753A8494" w14:textId="77777777" w:rsidR="00D67163" w:rsidRDefault="00D67163"/>
                    <w:p w14:paraId="60FD23C4" w14:textId="77777777" w:rsidR="00D67163" w:rsidRDefault="00D67163"/>
                  </w:txbxContent>
                </v:textbox>
                <w10:wrap type="square"/>
              </v:shape>
            </w:pict>
          </mc:Fallback>
        </mc:AlternateContent>
      </w:r>
      <w:r w:rsidR="001E31ED" w:rsidRPr="001E31ED">
        <w:t>DLR</w:t>
      </w:r>
      <w:r w:rsidR="001E31ED">
        <w:t>, MBA</w:t>
      </w:r>
    </w:p>
    <w:p w14:paraId="13CED041" w14:textId="16431C06" w:rsidR="00B03A88" w:rsidRDefault="00B03A88" w:rsidP="00776AE2">
      <w:pPr>
        <w:pStyle w:val="ReportNormal"/>
      </w:pPr>
      <w:r>
        <w:rPr>
          <w:noProof/>
        </w:rPr>
        <w:drawing>
          <wp:inline distT="0" distB="0" distL="0" distR="0" wp14:anchorId="54361F5A" wp14:editId="643C444D">
            <wp:extent cx="5943600" cy="408519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85190"/>
                    </a:xfrm>
                    <a:prstGeom prst="rect">
                      <a:avLst/>
                    </a:prstGeom>
                    <a:noFill/>
                    <a:ln>
                      <a:noFill/>
                    </a:ln>
                  </pic:spPr>
                </pic:pic>
              </a:graphicData>
            </a:graphic>
          </wp:inline>
        </w:drawing>
      </w:r>
    </w:p>
    <w:p w14:paraId="55CA71A1" w14:textId="77777777" w:rsidR="00D05962" w:rsidRDefault="00AB1275" w:rsidP="00776AE2">
      <w:pPr>
        <w:pStyle w:val="ReportNormal"/>
      </w:pPr>
      <w:r>
        <w:t xml:space="preserve">The electron beam circulates counter clockwise in the storage ring. Radiation emitted by electrons in the pickup </w:t>
      </w:r>
      <w:proofErr w:type="spellStart"/>
      <w:r>
        <w:t>undulator</w:t>
      </w:r>
      <w:proofErr w:type="spellEnd"/>
      <w:r>
        <w:t xml:space="preserve"> (centered at 35m</w:t>
      </w:r>
      <w:proofErr w:type="gramStart"/>
      <w:r>
        <w:t>,240m</w:t>
      </w:r>
      <w:proofErr w:type="gramEnd"/>
      <w:r>
        <w:t xml:space="preserve"> in the figure) is extracted from the bend chamber downstream of the pickup, transported across the ring arc, </w:t>
      </w:r>
      <w:r w:rsidR="00182591">
        <w:t xml:space="preserve">and </w:t>
      </w:r>
      <w:r>
        <w:t xml:space="preserve">injected into the bend chamber upstream of the kicker </w:t>
      </w:r>
      <w:proofErr w:type="spellStart"/>
      <w:r>
        <w:t>undulator</w:t>
      </w:r>
      <w:proofErr w:type="spellEnd"/>
      <w:r>
        <w:t xml:space="preserve"> where it transmits a momentum kick to the electrons.</w:t>
      </w:r>
      <w:r w:rsidR="00952D7D">
        <w:t xml:space="preserve"> The length of the path of the electrons is about 60cm longer than that of the radiation, allowing introduction of optical elements</w:t>
      </w:r>
      <w:r w:rsidR="005F6D69">
        <w:t xml:space="preserve"> along the flight path</w:t>
      </w:r>
      <w:r w:rsidR="00952D7D">
        <w:t xml:space="preserve">, </w:t>
      </w:r>
      <w:r w:rsidR="005F6D69">
        <w:t xml:space="preserve">such as </w:t>
      </w:r>
      <w:r w:rsidR="00952D7D">
        <w:t xml:space="preserve">lenses and mirrors to focus the light and an amplifier </w:t>
      </w:r>
      <w:r w:rsidR="005F6D69">
        <w:t xml:space="preserve">to </w:t>
      </w:r>
      <w:r w:rsidR="00952D7D">
        <w:t>increase system gain.</w:t>
      </w:r>
      <w:r w:rsidR="005F6D69">
        <w:t xml:space="preserve"> The propagation time of the light is tuned so that it is coincident with the radiating electrons in the kicker. The 60cm differential propagation length in the arc bypass is to be compared to the 2mm differential length in the conventional chicane bypass in our earlier design as well as in the planned experiment at </w:t>
      </w:r>
      <w:proofErr w:type="spellStart"/>
      <w:r w:rsidR="005F6D69">
        <w:t>Fermilab</w:t>
      </w:r>
      <w:proofErr w:type="spellEnd"/>
      <w:r w:rsidR="005F6D69">
        <w:t xml:space="preserve">. The extended differential delay allows the possibility of more sophisticated optical elements </w:t>
      </w:r>
      <w:r w:rsidR="00D05962">
        <w:t>and a more powerful amplifier.</w:t>
      </w:r>
    </w:p>
    <w:p w14:paraId="68B9F29C" w14:textId="33442482" w:rsidR="00776AE2" w:rsidRDefault="003E78D5" w:rsidP="00776AE2">
      <w:pPr>
        <w:pStyle w:val="ReportNormal"/>
      </w:pPr>
      <w:r>
        <w:rPr>
          <w:noProof/>
        </w:rPr>
        <mc:AlternateContent>
          <mc:Choice Requires="wps">
            <w:drawing>
              <wp:anchor distT="0" distB="0" distL="114300" distR="114300" simplePos="0" relativeHeight="251687936" behindDoc="0" locked="0" layoutInCell="1" allowOverlap="1" wp14:anchorId="758AE7F8" wp14:editId="58396D7C">
                <wp:simplePos x="0" y="0"/>
                <wp:positionH relativeFrom="column">
                  <wp:posOffset>3886200</wp:posOffset>
                </wp:positionH>
                <wp:positionV relativeFrom="paragraph">
                  <wp:posOffset>1798320</wp:posOffset>
                </wp:positionV>
                <wp:extent cx="1943100" cy="2400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943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AB644" w14:textId="19B89359" w:rsidR="00D67163" w:rsidRDefault="00D67163"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D67163" w14:paraId="2F12C258" w14:textId="77777777" w:rsidTr="00F0273E">
                              <w:trPr>
                                <w:trHeight w:val="479"/>
                              </w:trPr>
                              <w:tc>
                                <w:tcPr>
                                  <w:tcW w:w="2790" w:type="dxa"/>
                                  <w:gridSpan w:val="2"/>
                                </w:tcPr>
                                <w:p w14:paraId="0D4F1CDB" w14:textId="77777777" w:rsidR="00D67163" w:rsidRDefault="00D67163" w:rsidP="00F0273E">
                                  <w:pPr>
                                    <w:pStyle w:val="ReportNormal"/>
                                  </w:pPr>
                                  <w:r>
                                    <w:t xml:space="preserve">Pickup  &amp; Kicker </w:t>
                                  </w:r>
                                  <w:proofErr w:type="spellStart"/>
                                  <w:r>
                                    <w:t>Undulator</w:t>
                                  </w:r>
                                  <w:proofErr w:type="spellEnd"/>
                                </w:p>
                              </w:tc>
                            </w:tr>
                            <w:tr w:rsidR="00D67163" w14:paraId="2C21179E" w14:textId="77777777" w:rsidTr="00F0273E">
                              <w:trPr>
                                <w:trHeight w:val="489"/>
                              </w:trPr>
                              <w:tc>
                                <w:tcPr>
                                  <w:tcW w:w="1808" w:type="dxa"/>
                                </w:tcPr>
                                <w:p w14:paraId="7DB67A10" w14:textId="77777777" w:rsidR="00D67163" w:rsidRDefault="00D67163" w:rsidP="00F0273E">
                                  <w:pPr>
                                    <w:pStyle w:val="ReportNormal"/>
                                  </w:pPr>
                                  <w:r>
                                    <w:t>Length [m]</w:t>
                                  </w:r>
                                </w:p>
                              </w:tc>
                              <w:tc>
                                <w:tcPr>
                                  <w:tcW w:w="982" w:type="dxa"/>
                                </w:tcPr>
                                <w:p w14:paraId="5C75BEAF" w14:textId="77777777" w:rsidR="00D67163" w:rsidRDefault="00D67163" w:rsidP="00F0273E">
                                  <w:pPr>
                                    <w:pStyle w:val="ReportNormal"/>
                                  </w:pPr>
                                  <w:r>
                                    <w:t>4.55</w:t>
                                  </w:r>
                                </w:p>
                              </w:tc>
                            </w:tr>
                            <w:tr w:rsidR="00D67163" w14:paraId="29E405CE" w14:textId="77777777" w:rsidTr="00F0273E">
                              <w:trPr>
                                <w:trHeight w:val="489"/>
                              </w:trPr>
                              <w:tc>
                                <w:tcPr>
                                  <w:tcW w:w="1808" w:type="dxa"/>
                                </w:tcPr>
                                <w:p w14:paraId="0C93CC49" w14:textId="77777777" w:rsidR="00D67163" w:rsidRDefault="00D67163" w:rsidP="00F0273E">
                                  <w:pPr>
                                    <w:pStyle w:val="ReportNormal"/>
                                  </w:pPr>
                                  <w:r>
                                    <w:t>Period [m]</w:t>
                                  </w:r>
                                </w:p>
                              </w:tc>
                              <w:tc>
                                <w:tcPr>
                                  <w:tcW w:w="982" w:type="dxa"/>
                                </w:tcPr>
                                <w:p w14:paraId="1D10D5BA" w14:textId="77777777" w:rsidR="00D67163" w:rsidRDefault="00D67163" w:rsidP="00F0273E">
                                  <w:pPr>
                                    <w:pStyle w:val="ReportNormal"/>
                                  </w:pPr>
                                  <w:r>
                                    <w:t>0.325</w:t>
                                  </w:r>
                                </w:p>
                              </w:tc>
                            </w:tr>
                            <w:tr w:rsidR="00D67163" w14:paraId="01D49FE5" w14:textId="77777777" w:rsidTr="00F0273E">
                              <w:trPr>
                                <w:trHeight w:val="479"/>
                              </w:trPr>
                              <w:tc>
                                <w:tcPr>
                                  <w:tcW w:w="1808" w:type="dxa"/>
                                </w:tcPr>
                                <w:p w14:paraId="2BBF8362" w14:textId="77777777" w:rsidR="00D67163" w:rsidRDefault="00D67163" w:rsidP="00F0273E">
                                  <w:pPr>
                                    <w:pStyle w:val="ReportNormal"/>
                                  </w:pPr>
                                  <w:r>
                                    <w:t>Geometry</w:t>
                                  </w:r>
                                </w:p>
                              </w:tc>
                              <w:tc>
                                <w:tcPr>
                                  <w:tcW w:w="982" w:type="dxa"/>
                                </w:tcPr>
                                <w:p w14:paraId="6D200E61" w14:textId="77777777" w:rsidR="00D67163" w:rsidRDefault="00D67163" w:rsidP="00F0273E">
                                  <w:pPr>
                                    <w:pStyle w:val="ReportNormal"/>
                                  </w:pPr>
                                  <w:r>
                                    <w:t>Helical</w:t>
                                  </w:r>
                                </w:p>
                              </w:tc>
                            </w:tr>
                            <w:tr w:rsidR="00D67163" w14:paraId="341802EB" w14:textId="77777777" w:rsidTr="00F0273E">
                              <w:trPr>
                                <w:trHeight w:val="738"/>
                              </w:trPr>
                              <w:tc>
                                <w:tcPr>
                                  <w:tcW w:w="1808" w:type="dxa"/>
                                </w:tcPr>
                                <w:p w14:paraId="5506C305" w14:textId="77777777" w:rsidR="00D67163" w:rsidRDefault="00D67163" w:rsidP="00F0273E">
                                  <w:pPr>
                                    <w:pStyle w:val="ReportNormal"/>
                                  </w:pPr>
                                  <w:proofErr w:type="gramStart"/>
                                  <w:r>
                                    <w:t>Wavelength[</w:t>
                                  </w:r>
                                  <w:proofErr w:type="gramEnd"/>
                                  <w:r>
                                    <w:t>nm]  (@1.4kG, 1GeV)</w:t>
                                  </w:r>
                                </w:p>
                              </w:tc>
                              <w:tc>
                                <w:tcPr>
                                  <w:tcW w:w="982" w:type="dxa"/>
                                </w:tcPr>
                                <w:p w14:paraId="7F7484CF" w14:textId="77777777" w:rsidR="00D67163" w:rsidRDefault="00D67163" w:rsidP="00F0273E">
                                  <w:pPr>
                                    <w:pStyle w:val="ReportNormal"/>
                                  </w:pPr>
                                  <w:r>
                                    <w:t>800</w:t>
                                  </w:r>
                                </w:p>
                              </w:tc>
                            </w:tr>
                          </w:tbl>
                          <w:p w14:paraId="1834C5D1" w14:textId="312B3E4A" w:rsidR="00D67163" w:rsidRDefault="00D67163"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D67163" w:rsidRDefault="00D67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left:0;text-align:left;margin-left:306pt;margin-top:141.6pt;width:153pt;height:18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u2K9ECAAAY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G6C&#10;kSISavTIWo+udItABfxsjSsA9mAA6FvQA3bQO1CGtFtuZfhDQgjswPRuz27wRsOlSX6cpWCiYBvn&#10;aXoMB/CfvFw31vlPTEsUhBJbKF9klWxunO+gAyS8pvS8ESKWUKhXCvDZaVjsge42KSAUEAMyBBXr&#10;8zw7ORtXZyeT0Wl1ko3yLD0fVVU6Hl3Pq7RK8/lskl/9hCgkyfJiC51ioM8CRcDEXJBlX5Vg/ruy&#10;SEJfNXGWJbF9uvzAcaRkCDUJ9Hc0R8nvBAsJCPWFcShcZDso4siwmbBoQ6DZCaVM+VioSAagA4oD&#10;Ye+52OMjZZHK91zuyB9e1srvL8tGaRtL+ybs+tsQMu/wQMZB3kH07aKNHTseunCh6x00p9XdeDtD&#10;5w000A1x/p5YmGdoOthR/g4+XOhtiXUvYbTS9sef9AEP9QQrRqHqJXbf18QyjMRnBQM4yfI8LJR4&#10;yKGH4GAPLYtDi1rLmYaqZLANDY1iwHsxiNxq+QSrrAqvgokoCm+X2A/izHdbC1YhZVUVQbBCDPE3&#10;6sHQ4DoUKYzHY/tErOlnyEMj3ephk5DizSh12HBT6WrtNW/inAWeO1Z7/mH9xLbsV2XYb4fniHpZ&#10;6NNfAAAA//8DAFBLAwQUAAYACAAAACEA4rwB8t4AAAALAQAADwAAAGRycy9kb3ducmV2LnhtbEyP&#10;zU7DMBCE70h9B2uRuFE7Aao0jVNVIK5UlB+pNzfeJhHxOordJrx9lxM97nyj2ZliPblOnHEIrScN&#10;yVyBQKq8banW8Pnxep+BCNGQNZ0n1PCLAdbl7KYwufUjveN5F2vBIRRyo6GJsc+lDFWDzoS575GY&#10;Hf3gTORzqKUdzMjhrpOpUgvpTEv8oTE9PjdY/exOTsPX23H//ai29Yt76kc/KUluKbW+u502KxAR&#10;p/hvhr/6XB1K7nTwJ7JBdBoWScpbooY0e0hBsGOZZKwcGDEDWRbyekN5AQAA//8DAFBLAQItABQA&#10;BgAIAAAAIQDkmcPA+wAAAOEBAAATAAAAAAAAAAAAAAAAAAAAAABbQ29udGVudF9UeXBlc10ueG1s&#10;UEsBAi0AFAAGAAgAAAAhACOyauHXAAAAlAEAAAsAAAAAAAAAAAAAAAAALAEAAF9yZWxzLy5yZWxz&#10;UEsBAi0AFAAGAAgAAAAhALm7tivRAgAAGAYAAA4AAAAAAAAAAAAAAAAALAIAAGRycy9lMm9Eb2Mu&#10;eG1sUEsBAi0AFAAGAAgAAAAhAOK8AfLeAAAACwEAAA8AAAAAAAAAAAAAAAAAKQUAAGRycy9kb3du&#10;cmV2LnhtbFBLBQYAAAAABAAEAPMAAAA0BgAAAAA=&#10;" filled="f" stroked="f">
                <v:textbox>
                  <w:txbxContent>
                    <w:p w14:paraId="1F9AB644" w14:textId="19B89359" w:rsidR="00D67163" w:rsidRDefault="00D67163" w:rsidP="00F0273E">
                      <w:pPr>
                        <w:pStyle w:val="ReportNormal"/>
                      </w:pPr>
                    </w:p>
                    <w:tbl>
                      <w:tblPr>
                        <w:tblStyle w:val="TableGrid"/>
                        <w:tblW w:w="0" w:type="auto"/>
                        <w:tblInd w:w="108" w:type="dxa"/>
                        <w:tblLayout w:type="fixed"/>
                        <w:tblLook w:val="04A0" w:firstRow="1" w:lastRow="0" w:firstColumn="1" w:lastColumn="0" w:noHBand="0" w:noVBand="1"/>
                      </w:tblPr>
                      <w:tblGrid>
                        <w:gridCol w:w="1808"/>
                        <w:gridCol w:w="982"/>
                      </w:tblGrid>
                      <w:tr w:rsidR="00D67163" w14:paraId="2F12C258" w14:textId="77777777" w:rsidTr="00F0273E">
                        <w:trPr>
                          <w:trHeight w:val="479"/>
                        </w:trPr>
                        <w:tc>
                          <w:tcPr>
                            <w:tcW w:w="2790" w:type="dxa"/>
                            <w:gridSpan w:val="2"/>
                          </w:tcPr>
                          <w:p w14:paraId="0D4F1CDB" w14:textId="77777777" w:rsidR="00D67163" w:rsidRDefault="00D67163" w:rsidP="00F0273E">
                            <w:pPr>
                              <w:pStyle w:val="ReportNormal"/>
                            </w:pPr>
                            <w:r>
                              <w:t xml:space="preserve">Pickup  &amp; Kicker </w:t>
                            </w:r>
                            <w:proofErr w:type="spellStart"/>
                            <w:r>
                              <w:t>Undulator</w:t>
                            </w:r>
                            <w:proofErr w:type="spellEnd"/>
                          </w:p>
                        </w:tc>
                      </w:tr>
                      <w:tr w:rsidR="00D67163" w14:paraId="2C21179E" w14:textId="77777777" w:rsidTr="00F0273E">
                        <w:trPr>
                          <w:trHeight w:val="489"/>
                        </w:trPr>
                        <w:tc>
                          <w:tcPr>
                            <w:tcW w:w="1808" w:type="dxa"/>
                          </w:tcPr>
                          <w:p w14:paraId="7DB67A10" w14:textId="77777777" w:rsidR="00D67163" w:rsidRDefault="00D67163" w:rsidP="00F0273E">
                            <w:pPr>
                              <w:pStyle w:val="ReportNormal"/>
                            </w:pPr>
                            <w:r>
                              <w:t>Length [m]</w:t>
                            </w:r>
                          </w:p>
                        </w:tc>
                        <w:tc>
                          <w:tcPr>
                            <w:tcW w:w="982" w:type="dxa"/>
                          </w:tcPr>
                          <w:p w14:paraId="5C75BEAF" w14:textId="77777777" w:rsidR="00D67163" w:rsidRDefault="00D67163" w:rsidP="00F0273E">
                            <w:pPr>
                              <w:pStyle w:val="ReportNormal"/>
                            </w:pPr>
                            <w:r>
                              <w:t>4.55</w:t>
                            </w:r>
                          </w:p>
                        </w:tc>
                      </w:tr>
                      <w:tr w:rsidR="00D67163" w14:paraId="29E405CE" w14:textId="77777777" w:rsidTr="00F0273E">
                        <w:trPr>
                          <w:trHeight w:val="489"/>
                        </w:trPr>
                        <w:tc>
                          <w:tcPr>
                            <w:tcW w:w="1808" w:type="dxa"/>
                          </w:tcPr>
                          <w:p w14:paraId="0C93CC49" w14:textId="77777777" w:rsidR="00D67163" w:rsidRDefault="00D67163" w:rsidP="00F0273E">
                            <w:pPr>
                              <w:pStyle w:val="ReportNormal"/>
                            </w:pPr>
                            <w:r>
                              <w:t>Period [m]</w:t>
                            </w:r>
                          </w:p>
                        </w:tc>
                        <w:tc>
                          <w:tcPr>
                            <w:tcW w:w="982" w:type="dxa"/>
                          </w:tcPr>
                          <w:p w14:paraId="1D10D5BA" w14:textId="77777777" w:rsidR="00D67163" w:rsidRDefault="00D67163" w:rsidP="00F0273E">
                            <w:pPr>
                              <w:pStyle w:val="ReportNormal"/>
                            </w:pPr>
                            <w:r>
                              <w:t>0.325</w:t>
                            </w:r>
                          </w:p>
                        </w:tc>
                      </w:tr>
                      <w:tr w:rsidR="00D67163" w14:paraId="01D49FE5" w14:textId="77777777" w:rsidTr="00F0273E">
                        <w:trPr>
                          <w:trHeight w:val="479"/>
                        </w:trPr>
                        <w:tc>
                          <w:tcPr>
                            <w:tcW w:w="1808" w:type="dxa"/>
                          </w:tcPr>
                          <w:p w14:paraId="2BBF8362" w14:textId="77777777" w:rsidR="00D67163" w:rsidRDefault="00D67163" w:rsidP="00F0273E">
                            <w:pPr>
                              <w:pStyle w:val="ReportNormal"/>
                            </w:pPr>
                            <w:r>
                              <w:t>Geometry</w:t>
                            </w:r>
                          </w:p>
                        </w:tc>
                        <w:tc>
                          <w:tcPr>
                            <w:tcW w:w="982" w:type="dxa"/>
                          </w:tcPr>
                          <w:p w14:paraId="6D200E61" w14:textId="77777777" w:rsidR="00D67163" w:rsidRDefault="00D67163" w:rsidP="00F0273E">
                            <w:pPr>
                              <w:pStyle w:val="ReportNormal"/>
                            </w:pPr>
                            <w:r>
                              <w:t>Helical</w:t>
                            </w:r>
                          </w:p>
                        </w:tc>
                      </w:tr>
                      <w:tr w:rsidR="00D67163" w14:paraId="341802EB" w14:textId="77777777" w:rsidTr="00F0273E">
                        <w:trPr>
                          <w:trHeight w:val="738"/>
                        </w:trPr>
                        <w:tc>
                          <w:tcPr>
                            <w:tcW w:w="1808" w:type="dxa"/>
                          </w:tcPr>
                          <w:p w14:paraId="5506C305" w14:textId="77777777" w:rsidR="00D67163" w:rsidRDefault="00D67163" w:rsidP="00F0273E">
                            <w:pPr>
                              <w:pStyle w:val="ReportNormal"/>
                            </w:pPr>
                            <w:proofErr w:type="gramStart"/>
                            <w:r>
                              <w:t>Wavelength[</w:t>
                            </w:r>
                            <w:proofErr w:type="gramEnd"/>
                            <w:r>
                              <w:t>nm]  (@1.4kG, 1GeV)</w:t>
                            </w:r>
                          </w:p>
                        </w:tc>
                        <w:tc>
                          <w:tcPr>
                            <w:tcW w:w="982" w:type="dxa"/>
                          </w:tcPr>
                          <w:p w14:paraId="7F7484CF" w14:textId="77777777" w:rsidR="00D67163" w:rsidRDefault="00D67163" w:rsidP="00F0273E">
                            <w:pPr>
                              <w:pStyle w:val="ReportNormal"/>
                            </w:pPr>
                            <w:r>
                              <w:t>800</w:t>
                            </w:r>
                          </w:p>
                        </w:tc>
                      </w:tr>
                    </w:tbl>
                    <w:p w14:paraId="1834C5D1" w14:textId="312B3E4A" w:rsidR="00D67163" w:rsidRDefault="00D67163" w:rsidP="00F0273E">
                      <w:pPr>
                        <w:pStyle w:val="Caption"/>
                      </w:pPr>
                      <w:proofErr w:type="gramStart"/>
                      <w:r>
                        <w:t xml:space="preserve">Table </w:t>
                      </w:r>
                      <w:fldSimple w:instr=" SEQ Table \* ARABIC ">
                        <w:r>
                          <w:rPr>
                            <w:noProof/>
                          </w:rPr>
                          <w:t>1</w:t>
                        </w:r>
                      </w:fldSimple>
                      <w:r>
                        <w:t>.</w:t>
                      </w:r>
                      <w:proofErr w:type="gramEnd"/>
                      <w:r>
                        <w:t xml:space="preserve">  </w:t>
                      </w:r>
                      <w:proofErr w:type="spellStart"/>
                      <w:r>
                        <w:t>Undulator</w:t>
                      </w:r>
                      <w:proofErr w:type="spellEnd"/>
                      <w:r>
                        <w:t xml:space="preserve"> Parameters</w:t>
                      </w:r>
                    </w:p>
                    <w:p w14:paraId="1CF4441F" w14:textId="77777777" w:rsidR="00D67163" w:rsidRDefault="00D67163"/>
                  </w:txbxContent>
                </v:textbox>
                <w10:wrap type="square"/>
              </v:shape>
            </w:pict>
          </mc:Fallback>
        </mc:AlternateContent>
      </w:r>
      <w:r w:rsidR="00D86CF1">
        <w:t xml:space="preserve">The momentum kick to the electron in the kicker </w:t>
      </w:r>
      <w:proofErr w:type="spellStart"/>
      <w:r w:rsidR="00D86CF1">
        <w:t>undulator</w:t>
      </w:r>
      <w:proofErr w:type="spellEnd"/>
      <w:r w:rsidR="00D86CF1">
        <w:t xml:space="preserve"> depends on the arrival time of the electron with respect to the phase of the electric field of the radiation. The optics of the electron transport are designed to couple horizontal </w:t>
      </w:r>
      <w:proofErr w:type="spellStart"/>
      <w:r w:rsidR="00D86CF1">
        <w:t>betatron</w:t>
      </w:r>
      <w:proofErr w:type="spellEnd"/>
      <w:r w:rsidR="00D86CF1">
        <w:t xml:space="preserve"> amplitude and momentum offset in the pickup to the </w:t>
      </w:r>
      <w:proofErr w:type="spellStart"/>
      <w:r w:rsidR="00D86CF1">
        <w:t>pathlengh</w:t>
      </w:r>
      <w:proofErr w:type="spellEnd"/>
      <w:r w:rsidR="00D86CF1">
        <w:t xml:space="preserve"> so that the momentum kick in the</w:t>
      </w:r>
      <w:r w:rsidR="005E608E">
        <w:t xml:space="preserve"> kicker effects damping. We find that the existing bend and </w:t>
      </w:r>
      <w:proofErr w:type="spellStart"/>
      <w:r w:rsidR="005E608E">
        <w:t>quadrupole</w:t>
      </w:r>
      <w:proofErr w:type="spellEnd"/>
      <w:r w:rsidR="005E608E">
        <w:t xml:space="preserve"> magnets in the arc between pickup and kicker permit design of satisfactory cooling parameters. (We may add </w:t>
      </w:r>
      <w:proofErr w:type="spellStart"/>
      <w:r w:rsidR="005E608E">
        <w:t>sextupoles</w:t>
      </w:r>
      <w:proofErr w:type="spellEnd"/>
      <w:r w:rsidR="005E608E">
        <w:t xml:space="preserve"> to compensate nonlinearity). Indeed the required modifications to the storage ring are straightforward. </w:t>
      </w:r>
      <w:r w:rsidR="00D05962">
        <w:t xml:space="preserve">The </w:t>
      </w:r>
      <w:r w:rsidR="00776AE2">
        <w:t xml:space="preserve">lattice and bypass and pickup and kicker </w:t>
      </w:r>
      <w:proofErr w:type="spellStart"/>
      <w:r w:rsidR="00776AE2">
        <w:t>undulator</w:t>
      </w:r>
      <w:proofErr w:type="spellEnd"/>
      <w:r w:rsidR="00776AE2">
        <w:t xml:space="preserve"> </w:t>
      </w:r>
      <w:r w:rsidR="00102FEA">
        <w:t xml:space="preserve">parameters are summarized </w:t>
      </w:r>
      <w:proofErr w:type="gramStart"/>
      <w:r w:rsidR="00102FEA">
        <w:t>in  T</w:t>
      </w:r>
      <w:r w:rsidR="00776AE2">
        <w:t>able</w:t>
      </w:r>
      <w:r w:rsidR="00102FEA">
        <w:t>s</w:t>
      </w:r>
      <w:proofErr w:type="gramEnd"/>
      <w:r w:rsidR="00102FEA">
        <w:t xml:space="preserve"> I and II. </w:t>
      </w:r>
      <w:r w:rsidR="0055367B">
        <w:t xml:space="preserve">The </w:t>
      </w:r>
      <w:proofErr w:type="spellStart"/>
      <w:r w:rsidR="0055367B">
        <w:t>undulators</w:t>
      </w:r>
      <w:proofErr w:type="spellEnd"/>
      <w:r w:rsidR="0055367B">
        <w:t xml:space="preserve"> will be installed in existing straights (recently vacated by electrostatic separators).  The bend chambers adjacent to the </w:t>
      </w:r>
      <w:proofErr w:type="spellStart"/>
      <w:r w:rsidR="0055367B">
        <w:t>undulator</w:t>
      </w:r>
      <w:proofErr w:type="spellEnd"/>
      <w:r w:rsidR="0055367B">
        <w:t xml:space="preserve"> straights will be modified with in-vacuum mirrors </w:t>
      </w:r>
      <w:r w:rsidR="0055367B">
        <w:lastRenderedPageBreak/>
        <w:t xml:space="preserve">on the outer wall and window on the inner wall for transmission of the </w:t>
      </w:r>
      <w:proofErr w:type="spellStart"/>
      <w:r w:rsidR="0055367B">
        <w:t>undulator</w:t>
      </w:r>
      <w:proofErr w:type="spellEnd"/>
      <w:r w:rsidR="0055367B">
        <w:t xml:space="preserve"> radiation. </w:t>
      </w:r>
    </w:p>
    <w:p w14:paraId="16732BB6" w14:textId="0D31317C" w:rsidR="008C04FB" w:rsidRDefault="008722A0" w:rsidP="00776AE2">
      <w:pPr>
        <w:pStyle w:val="ReportNormal"/>
      </w:pPr>
      <w:r>
        <w:rPr>
          <w:noProof/>
        </w:rPr>
        <mc:AlternateContent>
          <mc:Choice Requires="wps">
            <w:drawing>
              <wp:anchor distT="0" distB="0" distL="114300" distR="114300" simplePos="0" relativeHeight="251688960" behindDoc="0" locked="0" layoutInCell="1" allowOverlap="1" wp14:anchorId="0368ECBD" wp14:editId="5DFF433B">
                <wp:simplePos x="0" y="0"/>
                <wp:positionH relativeFrom="column">
                  <wp:posOffset>0</wp:posOffset>
                </wp:positionH>
                <wp:positionV relativeFrom="paragraph">
                  <wp:posOffset>83820</wp:posOffset>
                </wp:positionV>
                <wp:extent cx="2971800" cy="249174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971800" cy="2491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1E05F" w14:textId="77777777" w:rsidR="00D67163" w:rsidRDefault="00D67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3" type="#_x0000_t202" style="position:absolute;left:0;text-align:left;margin-left:0;margin-top:6.6pt;width:234pt;height:19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kPgdMCAAAY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R5/&#10;wEgRCTV6ZK1HV7pFoAJ+dsYVAHswAPQt6KHOg96BMqTdcivDHxJCYAem9wd2gzcKyvF0kp2nYKJg&#10;G+fTbJJH/pPn68Y6/5FpiYJQYgvli6yS7Y3zEApAB0h4TelFI0QsoVAvFADsNCz2QHebFBAKiAEZ&#10;gor1+TE/nYyryel0dFadZqM8S89HVZWOR9eLKq3SfDGf5lc/IQpJsrzYQacY6LNAETCxEGTVVyWY&#10;/64sktAXTZxlSWyfLj9wHPMcQk0C/R3NUfJ7wUICQn1mHAoX2Q6KODJsLizaEmh2QilTPhYqkgHo&#10;gOJA2Fsu9vhIWaTyLZc78oeXtfKHy7JR2sbSvgq7/jqEzDs8kHGUdxB9u2xjxx66c6nrPTSn1d14&#10;O0MXDTTQDXH+nliYZ2g62FH+Dj5c6F2JdS9htNb2+5/0AQ/1BCtGoeoldt82xDKMxCcFAzjNcmhf&#10;5OMhhx6Cgz22LI8taiPnGqqSwTY0NIoB78UgcqvlE6yyKrwKJqIovF1iP4hz320tWIWUVVUEwQox&#10;xN+oB0OD61CkMB6P7ROxpp8hD410q4dNQopXo9Rhw02lq43XvIlzFnjuWO35h/UT27JflWG/HZ8j&#10;6nmhz34BAAD//wMAUEsDBBQABgAIAAAAIQB3boQE2wAAAAcBAAAPAAAAZHJzL2Rvd25yZXYueG1s&#10;TI9PT8MwDMXvSHyHyEjcWMLYqq00nRCIK4jxR9rNa7y2onGqJlvLt8ec2M1+z3r+vWIz+U6daIht&#10;YAu3MwOKuAqu5drCx/vzzQpUTMgOu8Bk4YcibMrLiwJzF0Z+o9M21UpCOOZooUmpz7WOVUMe4yz0&#10;xOIdwuAxyTrU2g04Srjv9NyYTHtsWT402NNjQ9X39ugtfL4cdl8L81o/+WU/hslo9mtt7fXV9HAP&#10;KtGU/o/hD1/QoRSmfTiyi6qzIEWSqHdzUOIuspUIexnMMgNdFvqcv/wFAAD//wMAUEsBAi0AFAAG&#10;AAgAAAAhAOSZw8D7AAAA4QEAABMAAAAAAAAAAAAAAAAAAAAAAFtDb250ZW50X1R5cGVzXS54bWxQ&#10;SwECLQAUAAYACAAAACEAI7Jq4dcAAACUAQAACwAAAAAAAAAAAAAAAAAsAQAAX3JlbHMvLnJlbHNQ&#10;SwECLQAUAAYACAAAACEA4UkPgdMCAAAYBgAADgAAAAAAAAAAAAAAAAAsAgAAZHJzL2Uyb0RvYy54&#10;bWxQSwECLQAUAAYACAAAACEAd26EBNsAAAAHAQAADwAAAAAAAAAAAAAAAAArBQAAZHJzL2Rvd25y&#10;ZXYueG1sUEsFBgAAAAAEAAQA8wAAADMGAAAAAA==&#10;" filled="f" stroked="f">
                <v:textbox>
                  <w:txbxContent>
                    <w:p w14:paraId="4591E05F" w14:textId="77777777" w:rsidR="00D67163" w:rsidRDefault="00D67163"/>
                  </w:txbxContent>
                </v:textbox>
                <w10:wrap type="square"/>
              </v:shape>
            </w:pict>
          </mc:Fallback>
        </mc:AlternateContent>
      </w:r>
    </w:p>
    <w:p w14:paraId="17F2C945" w14:textId="7BBAC60A" w:rsidR="00C42798" w:rsidRDefault="0055367B" w:rsidP="0055367B">
      <w:pPr>
        <w:pStyle w:val="Caption"/>
      </w:pPr>
      <w:r>
        <w:tab/>
        <w:t xml:space="preserve"> </w:t>
      </w:r>
    </w:p>
    <w:tbl>
      <w:tblPr>
        <w:tblStyle w:val="TableGrid"/>
        <w:tblpPr w:leftFromText="180" w:rightFromText="180" w:vertAnchor="text" w:horzAnchor="page" w:tblpX="1549" w:tblpY="-657"/>
        <w:tblW w:w="0" w:type="auto"/>
        <w:tblLook w:val="04A0" w:firstRow="1" w:lastRow="0" w:firstColumn="1" w:lastColumn="0" w:noHBand="0" w:noVBand="1"/>
      </w:tblPr>
      <w:tblGrid>
        <w:gridCol w:w="3708"/>
        <w:gridCol w:w="990"/>
      </w:tblGrid>
      <w:tr w:rsidR="008722A0" w14:paraId="774B2D94" w14:textId="77777777" w:rsidTr="008722A0">
        <w:tc>
          <w:tcPr>
            <w:tcW w:w="3708" w:type="dxa"/>
          </w:tcPr>
          <w:p w14:paraId="3F0C8054" w14:textId="77777777" w:rsidR="008722A0" w:rsidRPr="00C42798" w:rsidRDefault="008722A0" w:rsidP="008722A0">
            <w:pPr>
              <w:pStyle w:val="ReportNormal"/>
              <w:rPr>
                <w:sz w:val="20"/>
              </w:rPr>
            </w:pPr>
            <w:r w:rsidRPr="00C42798">
              <w:rPr>
                <w:sz w:val="20"/>
              </w:rPr>
              <w:t>Beam Energy [</w:t>
            </w:r>
            <w:proofErr w:type="spellStart"/>
            <w:r w:rsidRPr="00C42798">
              <w:rPr>
                <w:sz w:val="20"/>
              </w:rPr>
              <w:t>GeV</w:t>
            </w:r>
            <w:proofErr w:type="spellEnd"/>
            <w:r w:rsidRPr="00C42798">
              <w:rPr>
                <w:sz w:val="20"/>
              </w:rPr>
              <w:t>]</w:t>
            </w:r>
          </w:p>
        </w:tc>
        <w:tc>
          <w:tcPr>
            <w:tcW w:w="990" w:type="dxa"/>
          </w:tcPr>
          <w:p w14:paraId="5DA3FDC4" w14:textId="77777777" w:rsidR="008722A0" w:rsidRPr="00C42798" w:rsidRDefault="008722A0" w:rsidP="008722A0">
            <w:pPr>
              <w:pStyle w:val="ReportNormal"/>
              <w:rPr>
                <w:sz w:val="20"/>
              </w:rPr>
            </w:pPr>
            <w:r w:rsidRPr="00C42798">
              <w:rPr>
                <w:sz w:val="20"/>
              </w:rPr>
              <w:t>1</w:t>
            </w:r>
          </w:p>
        </w:tc>
      </w:tr>
      <w:tr w:rsidR="008722A0" w14:paraId="6C36BD0A" w14:textId="77777777" w:rsidTr="008722A0">
        <w:tc>
          <w:tcPr>
            <w:tcW w:w="3708" w:type="dxa"/>
          </w:tcPr>
          <w:p w14:paraId="1A207DC1" w14:textId="77777777" w:rsidR="008722A0" w:rsidRPr="00C42798" w:rsidRDefault="008722A0" w:rsidP="008722A0">
            <w:pPr>
              <w:pStyle w:val="ReportNormal"/>
              <w:rPr>
                <w:sz w:val="20"/>
                <w:vertAlign w:val="subscript"/>
              </w:rPr>
            </w:pPr>
            <w:r w:rsidRPr="00C42798">
              <w:rPr>
                <w:sz w:val="20"/>
              </w:rPr>
              <w:t>Horizontal emittance [pm</w:t>
            </w:r>
            <w:proofErr w:type="gramStart"/>
            <w:r w:rsidRPr="00C42798">
              <w:rPr>
                <w:sz w:val="20"/>
              </w:rPr>
              <w:t xml:space="preserve">]  </w:t>
            </w:r>
            <w:r w:rsidRPr="00C42798">
              <w:rPr>
                <w:rFonts w:ascii="Symbol" w:hAnsi="Symbol"/>
                <w:sz w:val="20"/>
              </w:rPr>
              <w:t></w:t>
            </w:r>
            <w:r w:rsidRPr="00C42798">
              <w:rPr>
                <w:sz w:val="20"/>
                <w:vertAlign w:val="subscript"/>
              </w:rPr>
              <w:t>x</w:t>
            </w:r>
            <w:proofErr w:type="gramEnd"/>
          </w:p>
        </w:tc>
        <w:tc>
          <w:tcPr>
            <w:tcW w:w="990" w:type="dxa"/>
          </w:tcPr>
          <w:p w14:paraId="6B8519AC" w14:textId="77777777" w:rsidR="008722A0" w:rsidRPr="00C42798" w:rsidRDefault="008722A0" w:rsidP="008722A0">
            <w:pPr>
              <w:pStyle w:val="ReportNormal"/>
              <w:rPr>
                <w:sz w:val="20"/>
              </w:rPr>
            </w:pPr>
            <w:r w:rsidRPr="00C42798">
              <w:rPr>
                <w:sz w:val="20"/>
              </w:rPr>
              <w:t>0.99</w:t>
            </w:r>
          </w:p>
        </w:tc>
      </w:tr>
      <w:tr w:rsidR="008722A0" w14:paraId="389496C2" w14:textId="77777777" w:rsidTr="008722A0">
        <w:tc>
          <w:tcPr>
            <w:tcW w:w="3708" w:type="dxa"/>
          </w:tcPr>
          <w:p w14:paraId="0AFF15A8" w14:textId="77777777" w:rsidR="008722A0" w:rsidRPr="00C42798" w:rsidRDefault="008722A0" w:rsidP="008722A0">
            <w:pPr>
              <w:pStyle w:val="ReportNormal"/>
              <w:rPr>
                <w:rFonts w:ascii="Symbol" w:hAnsi="Symbol"/>
                <w:sz w:val="20"/>
              </w:rPr>
            </w:pPr>
            <w:r w:rsidRPr="00C42798">
              <w:rPr>
                <w:sz w:val="20"/>
              </w:rPr>
              <w:t>Momentum spread [%</w:t>
            </w:r>
            <w:proofErr w:type="gramStart"/>
            <w:r w:rsidRPr="00C42798">
              <w:rPr>
                <w:sz w:val="20"/>
              </w:rPr>
              <w:t xml:space="preserve">]   </w:t>
            </w:r>
            <w:r w:rsidRPr="00C42798">
              <w:rPr>
                <w:rFonts w:ascii="Symbol" w:hAnsi="Symbol"/>
                <w:sz w:val="20"/>
              </w:rPr>
              <w:t></w:t>
            </w:r>
            <w:r w:rsidRPr="00C42798">
              <w:rPr>
                <w:sz w:val="20"/>
              </w:rPr>
              <w:t>p</w:t>
            </w:r>
            <w:proofErr w:type="gramEnd"/>
            <w:r w:rsidRPr="00C42798">
              <w:rPr>
                <w:sz w:val="20"/>
              </w:rPr>
              <w:t>/p</w:t>
            </w:r>
          </w:p>
        </w:tc>
        <w:tc>
          <w:tcPr>
            <w:tcW w:w="990" w:type="dxa"/>
          </w:tcPr>
          <w:p w14:paraId="76EE8C98" w14:textId="77777777" w:rsidR="008722A0" w:rsidRPr="00C42798" w:rsidRDefault="008722A0" w:rsidP="008722A0">
            <w:pPr>
              <w:pStyle w:val="ReportNormal"/>
              <w:rPr>
                <w:sz w:val="20"/>
              </w:rPr>
            </w:pPr>
            <w:r w:rsidRPr="00C42798">
              <w:rPr>
                <w:sz w:val="20"/>
              </w:rPr>
              <w:t>0.037</w:t>
            </w:r>
          </w:p>
        </w:tc>
      </w:tr>
      <w:tr w:rsidR="008722A0" w14:paraId="01F0AE3A" w14:textId="77777777" w:rsidTr="008722A0">
        <w:tc>
          <w:tcPr>
            <w:tcW w:w="3708" w:type="dxa"/>
          </w:tcPr>
          <w:p w14:paraId="37686DEA" w14:textId="77777777" w:rsidR="008722A0" w:rsidRPr="00C42798" w:rsidRDefault="008722A0" w:rsidP="008722A0">
            <w:pPr>
              <w:pStyle w:val="ReportNormal"/>
              <w:rPr>
                <w:sz w:val="20"/>
                <w:vertAlign w:val="subscript"/>
              </w:rPr>
            </w:pPr>
            <w:r w:rsidRPr="00C42798">
              <w:rPr>
                <w:sz w:val="20"/>
              </w:rPr>
              <w:t xml:space="preserve">Horizontal cooling range [nm] </w:t>
            </w:r>
            <w:r w:rsidRPr="00C42798">
              <w:rPr>
                <w:rFonts w:ascii="Symbol" w:hAnsi="Symbol"/>
                <w:sz w:val="20"/>
              </w:rPr>
              <w:t></w:t>
            </w:r>
            <w:r w:rsidRPr="00C42798">
              <w:rPr>
                <w:sz w:val="20"/>
                <w:vertAlign w:val="subscript"/>
              </w:rPr>
              <w:t>x</w:t>
            </w:r>
          </w:p>
        </w:tc>
        <w:tc>
          <w:tcPr>
            <w:tcW w:w="990" w:type="dxa"/>
          </w:tcPr>
          <w:p w14:paraId="3C4D70E4" w14:textId="77777777" w:rsidR="008722A0" w:rsidRPr="00C42798" w:rsidRDefault="008722A0" w:rsidP="008722A0">
            <w:pPr>
              <w:pStyle w:val="ReportNormal"/>
              <w:rPr>
                <w:sz w:val="20"/>
              </w:rPr>
            </w:pPr>
            <w:r w:rsidRPr="00C42798">
              <w:rPr>
                <w:sz w:val="20"/>
              </w:rPr>
              <w:t>28.4</w:t>
            </w:r>
          </w:p>
        </w:tc>
      </w:tr>
      <w:tr w:rsidR="008722A0" w14:paraId="3E54807F" w14:textId="77777777" w:rsidTr="008722A0">
        <w:tc>
          <w:tcPr>
            <w:tcW w:w="3708" w:type="dxa"/>
          </w:tcPr>
          <w:p w14:paraId="0958A0EB" w14:textId="77777777" w:rsidR="008722A0" w:rsidRPr="00C42798" w:rsidRDefault="008722A0" w:rsidP="008722A0">
            <w:pPr>
              <w:pStyle w:val="ReportNormal"/>
              <w:rPr>
                <w:sz w:val="20"/>
              </w:rPr>
            </w:pPr>
            <w:r w:rsidRPr="00C42798">
              <w:rPr>
                <w:sz w:val="20"/>
              </w:rPr>
              <w:t xml:space="preserve">Longitudinal cooling range [%] </w:t>
            </w:r>
            <w:r w:rsidRPr="00C42798">
              <w:rPr>
                <w:rFonts w:ascii="Symbol" w:hAnsi="Symbol"/>
                <w:sz w:val="20"/>
              </w:rPr>
              <w:t></w:t>
            </w:r>
            <w:r w:rsidRPr="00C42798">
              <w:rPr>
                <w:sz w:val="20"/>
              </w:rPr>
              <w:t>p/p</w:t>
            </w:r>
          </w:p>
        </w:tc>
        <w:tc>
          <w:tcPr>
            <w:tcW w:w="990" w:type="dxa"/>
          </w:tcPr>
          <w:p w14:paraId="2822138B" w14:textId="77777777" w:rsidR="008722A0" w:rsidRPr="00C42798" w:rsidRDefault="008722A0" w:rsidP="008722A0">
            <w:pPr>
              <w:pStyle w:val="ReportNormal"/>
              <w:rPr>
                <w:sz w:val="20"/>
              </w:rPr>
            </w:pPr>
            <w:r w:rsidRPr="00C42798">
              <w:rPr>
                <w:sz w:val="20"/>
              </w:rPr>
              <w:t>0.927</w:t>
            </w:r>
          </w:p>
        </w:tc>
      </w:tr>
      <w:tr w:rsidR="008722A0" w14:paraId="68E2F10E" w14:textId="77777777" w:rsidTr="008722A0">
        <w:tc>
          <w:tcPr>
            <w:tcW w:w="3708" w:type="dxa"/>
          </w:tcPr>
          <w:p w14:paraId="4AD25DE4" w14:textId="77777777" w:rsidR="008722A0" w:rsidRPr="00C42798" w:rsidRDefault="008722A0" w:rsidP="008722A0">
            <w:pPr>
              <w:pStyle w:val="ReportNormal"/>
              <w:rPr>
                <w:sz w:val="20"/>
                <w:vertAlign w:val="subscript"/>
              </w:rPr>
            </w:pPr>
            <w:r w:rsidRPr="00C42798">
              <w:rPr>
                <w:sz w:val="20"/>
              </w:rPr>
              <w:t xml:space="preserve">Ratio of horizontal and longitudinal cooling rates </w:t>
            </w:r>
            <w:r w:rsidRPr="00C42798">
              <w:rPr>
                <w:rFonts w:ascii="Symbol" w:hAnsi="Symbol"/>
                <w:sz w:val="20"/>
              </w:rPr>
              <w:t></w:t>
            </w:r>
            <w:r w:rsidRPr="00C42798">
              <w:rPr>
                <w:sz w:val="20"/>
                <w:vertAlign w:val="subscript"/>
              </w:rPr>
              <w:t>x</w:t>
            </w:r>
            <w:r w:rsidRPr="00C42798">
              <w:rPr>
                <w:sz w:val="20"/>
              </w:rPr>
              <w:t>/</w:t>
            </w:r>
            <w:r w:rsidRPr="00C42798">
              <w:rPr>
                <w:rFonts w:ascii="Symbol" w:hAnsi="Symbol"/>
                <w:sz w:val="20"/>
              </w:rPr>
              <w:t></w:t>
            </w:r>
            <w:r w:rsidRPr="00C42798">
              <w:rPr>
                <w:sz w:val="20"/>
                <w:vertAlign w:val="subscript"/>
              </w:rPr>
              <w:t>z</w:t>
            </w:r>
          </w:p>
        </w:tc>
        <w:tc>
          <w:tcPr>
            <w:tcW w:w="990" w:type="dxa"/>
          </w:tcPr>
          <w:p w14:paraId="0368DC95" w14:textId="77777777" w:rsidR="008722A0" w:rsidRPr="00C42798" w:rsidRDefault="008722A0" w:rsidP="008722A0">
            <w:pPr>
              <w:pStyle w:val="ReportNormal"/>
              <w:rPr>
                <w:sz w:val="20"/>
              </w:rPr>
            </w:pPr>
            <w:r w:rsidRPr="00C42798">
              <w:rPr>
                <w:sz w:val="20"/>
              </w:rPr>
              <w:t>13.02</w:t>
            </w:r>
          </w:p>
        </w:tc>
      </w:tr>
    </w:tbl>
    <w:p w14:paraId="383817B3" w14:textId="77777777" w:rsidR="008722A0" w:rsidRDefault="008722A0" w:rsidP="0055367B">
      <w:pPr>
        <w:pStyle w:val="Caption"/>
        <w:keepNext/>
      </w:pPr>
    </w:p>
    <w:p w14:paraId="5AF1F9C7" w14:textId="77777777" w:rsidR="008722A0" w:rsidRDefault="008722A0" w:rsidP="0055367B">
      <w:pPr>
        <w:pStyle w:val="Caption"/>
        <w:keepNext/>
      </w:pPr>
    </w:p>
    <w:p w14:paraId="100839A3" w14:textId="77777777" w:rsidR="008722A0" w:rsidRDefault="008722A0" w:rsidP="0055367B">
      <w:pPr>
        <w:pStyle w:val="Caption"/>
        <w:keepNext/>
      </w:pPr>
    </w:p>
    <w:p w14:paraId="3B58CC69" w14:textId="434DC313" w:rsidR="0055367B" w:rsidRDefault="0055367B" w:rsidP="0055367B">
      <w:pPr>
        <w:pStyle w:val="Caption"/>
        <w:keepNext/>
      </w:pPr>
    </w:p>
    <w:p w14:paraId="2486CEDF" w14:textId="77777777" w:rsidR="008722A0" w:rsidRDefault="008722A0" w:rsidP="008722A0"/>
    <w:p w14:paraId="37178F77" w14:textId="77777777" w:rsidR="008722A0" w:rsidRDefault="008722A0" w:rsidP="008722A0"/>
    <w:p w14:paraId="1DE7902A" w14:textId="77777777" w:rsidR="008722A0" w:rsidRDefault="008722A0" w:rsidP="008722A0"/>
    <w:p w14:paraId="57925D1E" w14:textId="473B0C96" w:rsidR="008722A0" w:rsidRDefault="008722A0" w:rsidP="008722A0">
      <w:r>
        <w:rPr>
          <w:noProof/>
        </w:rPr>
        <mc:AlternateContent>
          <mc:Choice Requires="wps">
            <w:drawing>
              <wp:anchor distT="0" distB="0" distL="114300" distR="114300" simplePos="0" relativeHeight="251691008" behindDoc="0" locked="0" layoutInCell="1" allowOverlap="1" wp14:anchorId="249903A5" wp14:editId="7FAFF471">
                <wp:simplePos x="0" y="0"/>
                <wp:positionH relativeFrom="column">
                  <wp:posOffset>-3086100</wp:posOffset>
                </wp:positionH>
                <wp:positionV relativeFrom="paragraph">
                  <wp:posOffset>22225</wp:posOffset>
                </wp:positionV>
                <wp:extent cx="297180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286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13C6A1A" w14:textId="2E424681" w:rsidR="00D67163" w:rsidRPr="00D86E21" w:rsidRDefault="00D67163"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4" type="#_x0000_t202" style="position:absolute;margin-left:-242.95pt;margin-top:1.75pt;width:234pt;height:1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nYJ40CAAAqBQAADgAAAGRycy9lMm9Eb2MueG1srFRNb9swDL0P2H8QdE/9gaRNjDqFmyDDgKIt&#10;0A49K7IcC9DXJCV2N+y/j5Ltdu12GIZdZEqkKfK9R11e9VKgE7OOa1Xi7CzFiCmqa64OJf7yuJst&#10;MXKeqJoIrViJn5nDV+uPHy47U7Bct1rUzCJIolzRmRK33psiSRxtmSTuTBumwNloK4mHrT0ktSUd&#10;ZJciydP0POm0rY3VlDkHp9vBidcxf9Mw6u+axjGPRImhNh9XG9d9WJP1JSkOlpiW07EM8g9VSMIV&#10;XPqSaks8QUfLf0slObXa6cafUS0T3TScstgDdJOl77p5aIlhsRcAx5kXmNz/S0tvT/cW8Rq4w0gR&#10;CRQ9st6ja92jLKDTGVdA0IOBMN/DcYgczx0chqb7xsrwhXYQ+AHn5xdsQzIKh/nqIlum4KLgy/Pl&#10;OdiQJnn921jnPzEtUTBKbIG7CCk53Tg/hE4h4TKnBa93XIiwCY6NsOhEgOeu5Z6Nyd9ECRVilQ5/&#10;DQmHExaFMtxCCqgYzBAZao8kft8sLvLqYrGanVeLbDbP0uWsqtJ8tt1VaZXOd5vV/PoHVCtJNi86&#10;kJMBMQYgAbCdIIeRuuD+O+4koW+UnmVJ1NhQNiSO0E2lJoGlgY1g+X7fR07nE1N7XT8DgVYPA+AM&#10;3XGA7IY4f08sKB6IgSn2d7A0Qncl1qOFUavttz+dh3hoBrwYhZZL7L4eiWUYic8KJBrGbTLsZOwn&#10;Qx3lRgNZIDuoJprwg/ViMhur5RMMdxVuARdRFO4qsZ/MjR/mGB4HyqoqBsFQGeJv1IOhIfUkjcf+&#10;iVgzCssDard6mi1SvNPXEDsIpTp63fAovoDrgCIgHzYwkJGD8fEIE//rPka9PnHrnwAAAP//AwBQ&#10;SwMEFAAGAAgAAAAhACLJBRDfAAAACQEAAA8AAABkcnMvZG93bnJldi54bWxMj0FPwkAQhe8m/ofN&#10;mHgxZQtahNotUcCbHkDCeWjXtrE72+xuafn3Dic9vsyX977JVqNpxVk731hSMJ3EIDQVtmyoUnD4&#10;eo8WIHxAKrG1pBVctIdVfnuTYVragXb6vA+V4BLyKSqoQ+hSKX1Ra4N+YjtNfPu2zmDg6CpZOhy4&#10;3LRyFsdzabAhXqix0+taFz/73iiYb1w/7Gj9sDlsP/Czq2bHt8tRqfu78fUFRNBj+IPhqs/qkLPT&#10;yfZUetEqiJ4WyZJZBY8JCAai6TPnE+dlAjLP5P8P8l8AAAD//wMAUEsBAi0AFAAGAAgAAAAhAOSZ&#10;w8D7AAAA4QEAABMAAAAAAAAAAAAAAAAAAAAAAFtDb250ZW50X1R5cGVzXS54bWxQSwECLQAUAAYA&#10;CAAAACEAI7Jq4dcAAACUAQAACwAAAAAAAAAAAAAAAAAsAQAAX3JlbHMvLnJlbHNQSwECLQAUAAYA&#10;CAAAACEAavnYJ40CAAAqBQAADgAAAAAAAAAAAAAAAAAsAgAAZHJzL2Uyb0RvYy54bWxQSwECLQAU&#10;AAYACAAAACEAIskFEN8AAAAJAQAADwAAAAAAAAAAAAAAAADlBAAAZHJzL2Rvd25yZXYueG1sUEsF&#10;BgAAAAAEAAQA8wAAAPEFAAAAAA==&#10;" stroked="f">
                <v:textbox inset="0,0,0,0">
                  <w:txbxContent>
                    <w:p w14:paraId="713C6A1A" w14:textId="2E424681" w:rsidR="00D67163" w:rsidRPr="00D86E21" w:rsidRDefault="00D67163" w:rsidP="008722A0">
                      <w:pPr>
                        <w:pStyle w:val="Caption"/>
                        <w:rPr>
                          <w:rFonts w:eastAsia="MS Mincho" w:cs="Helvetica"/>
                          <w:noProof/>
                          <w:color w:val="FF0000"/>
                          <w:szCs w:val="22"/>
                        </w:rPr>
                      </w:pPr>
                      <w:proofErr w:type="gramStart"/>
                      <w:r>
                        <w:t xml:space="preserve">Table </w:t>
                      </w:r>
                      <w:fldSimple w:instr=" SEQ Table \* ARABIC ">
                        <w:r>
                          <w:rPr>
                            <w:noProof/>
                          </w:rPr>
                          <w:t>2</w:t>
                        </w:r>
                      </w:fldSimple>
                      <w:r>
                        <w:t>.</w:t>
                      </w:r>
                      <w:proofErr w:type="gramEnd"/>
                      <w:r>
                        <w:t xml:space="preserve"> Cooling and lattice parameters</w:t>
                      </w:r>
                    </w:p>
                  </w:txbxContent>
                </v:textbox>
                <w10:wrap type="square"/>
              </v:shape>
            </w:pict>
          </mc:Fallback>
        </mc:AlternateContent>
      </w:r>
    </w:p>
    <w:p w14:paraId="250B3B24" w14:textId="61E271F7" w:rsidR="008722A0" w:rsidRDefault="008722A0" w:rsidP="008722A0"/>
    <w:p w14:paraId="6647EE50" w14:textId="77777777" w:rsidR="0012501C" w:rsidRPr="008722A0" w:rsidRDefault="0012501C" w:rsidP="008722A0"/>
    <w:p w14:paraId="6B6CD96B" w14:textId="7548F0A1" w:rsidR="001E31ED" w:rsidRDefault="001E31ED" w:rsidP="001E31ED">
      <w:pPr>
        <w:pStyle w:val="Heading3"/>
      </w:pPr>
      <w:bookmarkStart w:id="32" w:name="_Toc534902578"/>
      <w:r>
        <w:t>OSC Bypass Requirements for Light</w:t>
      </w:r>
      <w:bookmarkEnd w:id="32"/>
    </w:p>
    <w:p w14:paraId="25DEB259" w14:textId="4980753E" w:rsidR="001E31ED" w:rsidRPr="001E31ED" w:rsidRDefault="001E31ED" w:rsidP="00776AE2">
      <w:pPr>
        <w:pStyle w:val="ReportNormal"/>
      </w:pPr>
      <w:r w:rsidRPr="001E31ED">
        <w:t>MBA, DLR</w:t>
      </w:r>
    </w:p>
    <w:p w14:paraId="7AEABF1A" w14:textId="4C65C1C5" w:rsidR="00F00E65" w:rsidRDefault="001E31ED" w:rsidP="00836D28">
      <w:pPr>
        <w:pStyle w:val="Heading3"/>
      </w:pPr>
      <w:bookmarkStart w:id="33" w:name="_Toc534902579"/>
      <w:bookmarkStart w:id="34" w:name="_Toc365207671"/>
      <w:r>
        <w:t>Stability Requirements for the Long Bypass</w:t>
      </w:r>
      <w:bookmarkEnd w:id="33"/>
    </w:p>
    <w:p w14:paraId="76C7846B" w14:textId="72D04353" w:rsidR="001E31ED" w:rsidRDefault="001E31ED" w:rsidP="00776AE2">
      <w:pPr>
        <w:pStyle w:val="ReportNormal"/>
      </w:pPr>
      <w:r w:rsidRPr="001E31ED">
        <w:t>MBA</w:t>
      </w:r>
    </w:p>
    <w:p w14:paraId="7E482C1C" w14:textId="77777777" w:rsidR="001E31ED" w:rsidRDefault="001E31ED" w:rsidP="001E31ED">
      <w:pPr>
        <w:pStyle w:val="Heading3"/>
      </w:pPr>
      <w:bookmarkStart w:id="35" w:name="_Toc534902580"/>
      <w:r>
        <w:t>Laser Path Feedback</w:t>
      </w:r>
      <w:bookmarkEnd w:id="35"/>
    </w:p>
    <w:p w14:paraId="113D958F" w14:textId="3256E62F" w:rsidR="001E31ED" w:rsidRPr="001E31ED" w:rsidRDefault="001E31ED" w:rsidP="00776AE2">
      <w:pPr>
        <w:pStyle w:val="ReportNormal"/>
      </w:pPr>
      <w:r>
        <w:t>ACB, MBA</w:t>
      </w:r>
    </w:p>
    <w:p w14:paraId="57293AC5" w14:textId="3DBF5400" w:rsidR="001E31ED" w:rsidRDefault="001E31ED" w:rsidP="001E31ED">
      <w:pPr>
        <w:pStyle w:val="Heading3"/>
      </w:pPr>
      <w:bookmarkStart w:id="36" w:name="_Toc534902581"/>
      <w:bookmarkStart w:id="37" w:name="_Toc365207675"/>
      <w:bookmarkStart w:id="38" w:name="_Toc365530885"/>
      <w:bookmarkEnd w:id="34"/>
      <w:r>
        <w:t>Laser Amplifier</w:t>
      </w:r>
      <w:bookmarkEnd w:id="36"/>
    </w:p>
    <w:p w14:paraId="2DB1DF07" w14:textId="3B535E0A" w:rsidR="001E31ED" w:rsidRDefault="001E31ED" w:rsidP="00776AE2">
      <w:pPr>
        <w:pStyle w:val="ReportNormal"/>
      </w:pPr>
      <w:r>
        <w:t xml:space="preserve">ACB, </w:t>
      </w:r>
      <w:r w:rsidRPr="001E31ED">
        <w:t>MBA</w:t>
      </w:r>
    </w:p>
    <w:p w14:paraId="07C9E3E4" w14:textId="1D469BE6" w:rsidR="00277B2B" w:rsidRDefault="00277B2B" w:rsidP="00776AE2">
      <w:pPr>
        <w:pStyle w:val="Heading2"/>
      </w:pPr>
      <w:bookmarkStart w:id="39" w:name="_Toc534902582"/>
      <w:r w:rsidRPr="00D44B12">
        <w:t>Project Objectives</w:t>
      </w:r>
      <w:bookmarkEnd w:id="37"/>
      <w:bookmarkEnd w:id="38"/>
      <w:bookmarkEnd w:id="39"/>
    </w:p>
    <w:p w14:paraId="7BA357E1" w14:textId="77777777" w:rsidR="001E31ED" w:rsidRDefault="001E31ED" w:rsidP="00776AE2">
      <w:pPr>
        <w:pStyle w:val="ReportNormal"/>
      </w:pPr>
      <w:r w:rsidRPr="001E31ED">
        <w:t xml:space="preserve">This section should provide a clear, concise statement of the specific objectives/aims of the proposed project. </w:t>
      </w:r>
    </w:p>
    <w:p w14:paraId="595AD9FF" w14:textId="0A9827DE" w:rsidR="001E31ED" w:rsidRPr="001E31ED" w:rsidRDefault="001E31ED" w:rsidP="00776AE2">
      <w:pPr>
        <w:pStyle w:val="ReportNormal"/>
      </w:pPr>
      <w:r>
        <w:t>A</w:t>
      </w:r>
      <w:r w:rsidRPr="001E31ED">
        <w:t>ll</w:t>
      </w:r>
      <w:r w:rsidR="00127B1A">
        <w:t xml:space="preserve"> (PIs)</w:t>
      </w:r>
    </w:p>
    <w:p w14:paraId="093BFED2" w14:textId="4009F723" w:rsidR="00C92367" w:rsidRDefault="00634F95" w:rsidP="00776AE2">
      <w:pPr>
        <w:pStyle w:val="ReportNormal"/>
      </w:pPr>
      <w:r>
        <w:t xml:space="preserve">Here we give a concise summary of the </w:t>
      </w:r>
      <w:r w:rsidR="001B4D5D">
        <w:t>specific objectives/aims of the proposed project</w:t>
      </w:r>
      <w:r w:rsidR="00277B2B" w:rsidRPr="006D14CC">
        <w:t>.</w:t>
      </w:r>
    </w:p>
    <w:p w14:paraId="406BF4FB" w14:textId="4C5FF145" w:rsidR="001B6697" w:rsidRDefault="001E31ED" w:rsidP="00C92367">
      <w:pPr>
        <w:pStyle w:val="Heading3"/>
      </w:pPr>
      <w:bookmarkStart w:id="40" w:name="_Toc534902583"/>
      <w:r>
        <w:t xml:space="preserve">Reduced Test of </w:t>
      </w:r>
      <w:proofErr w:type="spellStart"/>
      <w:r>
        <w:t>Interferometric</w:t>
      </w:r>
      <w:proofErr w:type="spellEnd"/>
      <w:r>
        <w:t xml:space="preserve"> Stability</w:t>
      </w:r>
      <w:bookmarkEnd w:id="40"/>
    </w:p>
    <w:p w14:paraId="08A2290A" w14:textId="75C1AF33" w:rsidR="003925D0" w:rsidRDefault="001E31ED" w:rsidP="00776AE2">
      <w:pPr>
        <w:pStyle w:val="ReportNormal"/>
      </w:pPr>
      <w:r>
        <w:t xml:space="preserve">Using a dedicated laser to demonstrate ability to stabilize the light path </w:t>
      </w:r>
      <w:r w:rsidR="00127B1A">
        <w:t xml:space="preserve">down </w:t>
      </w:r>
      <w:r>
        <w:t>to 100 nm.</w:t>
      </w:r>
    </w:p>
    <w:p w14:paraId="30C91A9A" w14:textId="07C26CA8" w:rsidR="0020371F" w:rsidRDefault="001E31ED" w:rsidP="00836D28">
      <w:pPr>
        <w:pStyle w:val="Heading3"/>
      </w:pPr>
      <w:bookmarkStart w:id="41" w:name="_Toc365207678"/>
      <w:bookmarkStart w:id="42" w:name="_Toc365530889"/>
      <w:bookmarkStart w:id="43" w:name="_Toc534902584"/>
      <w:r>
        <w:t xml:space="preserve">Install and Characterize </w:t>
      </w:r>
      <w:proofErr w:type="spellStart"/>
      <w:r>
        <w:t>Undulators</w:t>
      </w:r>
      <w:bookmarkEnd w:id="41"/>
      <w:bookmarkEnd w:id="42"/>
      <w:bookmarkEnd w:id="43"/>
      <w:proofErr w:type="spellEnd"/>
    </w:p>
    <w:p w14:paraId="1AA45361" w14:textId="60D3EDA9" w:rsidR="0050289B" w:rsidRDefault="001E31ED" w:rsidP="00776AE2">
      <w:pPr>
        <w:pStyle w:val="ReportNormal"/>
      </w:pPr>
      <w:r>
        <w:t xml:space="preserve">Period? </w:t>
      </w:r>
      <w:proofErr w:type="gramStart"/>
      <w:r>
        <w:t>Number of poles?</w:t>
      </w:r>
      <w:proofErr w:type="gramEnd"/>
      <w:r>
        <w:t xml:space="preserve"> </w:t>
      </w:r>
      <w:proofErr w:type="gramStart"/>
      <w:r>
        <w:t xml:space="preserve">Planar </w:t>
      </w:r>
      <w:proofErr w:type="spellStart"/>
      <w:r>
        <w:t>vs</w:t>
      </w:r>
      <w:proofErr w:type="spellEnd"/>
      <w:r>
        <w:t xml:space="preserve"> helical?</w:t>
      </w:r>
      <w:proofErr w:type="gramEnd"/>
    </w:p>
    <w:p w14:paraId="76500BCE" w14:textId="45F89F45" w:rsidR="001E31ED" w:rsidRDefault="001E31ED" w:rsidP="001E31ED">
      <w:pPr>
        <w:pStyle w:val="Heading3"/>
      </w:pPr>
      <w:bookmarkStart w:id="44" w:name="_Toc534902585"/>
      <w:r>
        <w:t>Demonstration of Passive Cooling</w:t>
      </w:r>
      <w:bookmarkEnd w:id="44"/>
    </w:p>
    <w:p w14:paraId="6E02EDD5" w14:textId="15146E71" w:rsidR="001E31ED" w:rsidRPr="001E31ED" w:rsidRDefault="001E31ED" w:rsidP="00776AE2">
      <w:pPr>
        <w:pStyle w:val="ReportNormal"/>
      </w:pPr>
      <w:proofErr w:type="gramStart"/>
      <w:r>
        <w:t>I.e. able to achieve the required optical phase stability.</w:t>
      </w:r>
      <w:proofErr w:type="gramEnd"/>
    </w:p>
    <w:p w14:paraId="4C08AF00" w14:textId="300AB1EB" w:rsidR="001E31ED" w:rsidRDefault="001E31ED" w:rsidP="001E31ED">
      <w:pPr>
        <w:pStyle w:val="Heading3"/>
      </w:pPr>
      <w:bookmarkStart w:id="45" w:name="_Toc534902586"/>
      <w:r>
        <w:lastRenderedPageBreak/>
        <w:t>Laser Amplifier</w:t>
      </w:r>
      <w:bookmarkEnd w:id="45"/>
    </w:p>
    <w:p w14:paraId="2558426A" w14:textId="18515808" w:rsidR="001E31ED" w:rsidRDefault="001E31ED" w:rsidP="00776AE2">
      <w:pPr>
        <w:pStyle w:val="ReportNormal"/>
      </w:pPr>
      <w:proofErr w:type="gramStart"/>
      <w:r>
        <w:t>Proceeds in parallel with the above.</w:t>
      </w:r>
      <w:proofErr w:type="gramEnd"/>
    </w:p>
    <w:p w14:paraId="2C6C88D8" w14:textId="6D1F67C6" w:rsidR="001E31ED" w:rsidRDefault="001E31ED" w:rsidP="001E31ED">
      <w:pPr>
        <w:pStyle w:val="Heading3"/>
      </w:pPr>
      <w:bookmarkStart w:id="46" w:name="_Toc534902587"/>
      <w:r>
        <w:t>Demonstration of Active Cooling</w:t>
      </w:r>
      <w:bookmarkEnd w:id="46"/>
    </w:p>
    <w:p w14:paraId="3D516302" w14:textId="05CA9FBD" w:rsidR="001E31ED" w:rsidRDefault="001E31ED" w:rsidP="00776AE2">
      <w:pPr>
        <w:pStyle w:val="ReportNormal"/>
      </w:pPr>
      <w:r>
        <w:t>Ultimate victory.</w:t>
      </w:r>
    </w:p>
    <w:p w14:paraId="739C032B" w14:textId="10A36044" w:rsidR="001E31ED" w:rsidRDefault="001E31ED" w:rsidP="00776AE2">
      <w:pPr>
        <w:pStyle w:val="Heading2"/>
      </w:pPr>
      <w:bookmarkStart w:id="47" w:name="_Toc534902588"/>
      <w:r>
        <w:t>Proposed Resources</w:t>
      </w:r>
      <w:bookmarkEnd w:id="47"/>
    </w:p>
    <w:p w14:paraId="7DEC76F1" w14:textId="3C404B82" w:rsidR="001E31ED" w:rsidRDefault="001E31ED" w:rsidP="00776AE2">
      <w:pPr>
        <w:pStyle w:val="ReportNormal"/>
      </w:pPr>
      <w:r w:rsidRPr="001E31ED">
        <w:t>Identify the resources needed to meet the objectives of the proposed project and accomplish the research goals. Requests for support of any resources in the budgets submitted with the application should be consistent with the scope of research efforts identified in the narrative. Reviewers will be asked to consider if the proposed budgets are reasonable and appropriate to carry out the proposed work and adequately estimated and justified.</w:t>
      </w:r>
    </w:p>
    <w:p w14:paraId="099D8DDA" w14:textId="025647F4" w:rsidR="001E31ED" w:rsidRPr="0050289B" w:rsidRDefault="001E31ED" w:rsidP="00776AE2">
      <w:pPr>
        <w:pStyle w:val="ReportNormal"/>
      </w:pPr>
      <w:r w:rsidRPr="001E31ED">
        <w:t>This seems like a summary of the budget justification</w:t>
      </w:r>
      <w:r w:rsidR="008A2A7B">
        <w:t>?</w:t>
      </w:r>
    </w:p>
    <w:p w14:paraId="2D1F8057" w14:textId="564B56DF" w:rsidR="00277B2B" w:rsidRDefault="00277B2B" w:rsidP="00776AE2">
      <w:pPr>
        <w:pStyle w:val="Heading2"/>
      </w:pPr>
      <w:bookmarkStart w:id="48" w:name="_Toc365207679"/>
      <w:bookmarkStart w:id="49" w:name="_Toc365530892"/>
      <w:bookmarkStart w:id="50" w:name="_Toc534902589"/>
      <w:r w:rsidRPr="00D44B12">
        <w:t>Timetable of Activities</w:t>
      </w:r>
      <w:bookmarkEnd w:id="48"/>
      <w:bookmarkEnd w:id="49"/>
      <w:bookmarkEnd w:id="50"/>
    </w:p>
    <w:p w14:paraId="1714A027" w14:textId="77777777" w:rsidR="001E31ED" w:rsidRDefault="001E31ED" w:rsidP="00776AE2">
      <w:pPr>
        <w:pStyle w:val="ReportNormal"/>
      </w:pPr>
      <w:r w:rsidRPr="001E31ED">
        <w:t>This section should outline, year-by-year, all the important activities or phases of the project, including any activities planned beyond the project period. Successful applicants must use this project timetable to report progress.</w:t>
      </w:r>
    </w:p>
    <w:p w14:paraId="61575EC2" w14:textId="643E802A" w:rsidR="001E31ED" w:rsidRPr="001E31ED" w:rsidRDefault="00127B1A" w:rsidP="00776AE2">
      <w:pPr>
        <w:pStyle w:val="ReportNormal"/>
      </w:pPr>
      <w:r>
        <w:t xml:space="preserve">DLR </w:t>
      </w:r>
    </w:p>
    <w:p w14:paraId="2C8B43C0" w14:textId="5DF6D507" w:rsidR="002B3E1B" w:rsidRPr="006D14CC" w:rsidRDefault="00277B2B" w:rsidP="00776AE2">
      <w:pPr>
        <w:pStyle w:val="ReportNormal"/>
      </w:pPr>
      <w:r w:rsidRPr="006D14CC">
        <w:t xml:space="preserve">This section </w:t>
      </w:r>
      <w:r w:rsidR="00634F95">
        <w:t>outlines all the</w:t>
      </w:r>
      <w:r w:rsidR="00E60DBC">
        <w:t xml:space="preserve"> major </w:t>
      </w:r>
      <w:r w:rsidR="00634F95">
        <w:t>activities and</w:t>
      </w:r>
      <w:r w:rsidR="00634F95" w:rsidRPr="006D14CC">
        <w:t xml:space="preserve"> phases of </w:t>
      </w:r>
      <w:r w:rsidR="00634F95">
        <w:t xml:space="preserve">our project </w:t>
      </w:r>
      <w:r w:rsidRPr="006D14CC">
        <w:t>year-by-year</w:t>
      </w:r>
      <w:r w:rsidR="00634F95">
        <w:t>.</w:t>
      </w:r>
    </w:p>
    <w:p w14:paraId="75B2F4CA" w14:textId="0C9B6B71" w:rsidR="0088342C" w:rsidRDefault="0088342C" w:rsidP="00776AE2">
      <w:pPr>
        <w:pStyle w:val="ReportNormal"/>
      </w:pPr>
      <w:r w:rsidRPr="00805B31">
        <w:t>Year 1.</w:t>
      </w:r>
    </w:p>
    <w:p w14:paraId="420C440D" w14:textId="584729E6" w:rsidR="00127B1A" w:rsidRDefault="00127B1A" w:rsidP="00776AE2">
      <w:pPr>
        <w:pStyle w:val="ReportNormal"/>
      </w:pPr>
      <w:proofErr w:type="spellStart"/>
      <w:r>
        <w:t>Undulator</w:t>
      </w:r>
      <w:proofErr w:type="spellEnd"/>
      <w:r>
        <w:t xml:space="preserve"> installation &amp; characterization</w:t>
      </w:r>
    </w:p>
    <w:p w14:paraId="3D1F320C" w14:textId="39DD0F67" w:rsidR="00127B1A" w:rsidRDefault="00127B1A" w:rsidP="00776AE2">
      <w:pPr>
        <w:pStyle w:val="ReportNormal"/>
      </w:pPr>
      <w:r>
        <w:t>Bend chamber manufactures</w:t>
      </w:r>
    </w:p>
    <w:p w14:paraId="09699DD1" w14:textId="5F61276D" w:rsidR="003239ED" w:rsidRPr="00127B1A" w:rsidRDefault="00127B1A" w:rsidP="00776AE2">
      <w:pPr>
        <w:pStyle w:val="ReportNormal"/>
      </w:pPr>
      <w:r>
        <w:t>Setup the light path from pickup to kicker locations</w:t>
      </w:r>
    </w:p>
    <w:p w14:paraId="35BEE1EA" w14:textId="77777777" w:rsidR="0088342C" w:rsidRPr="00805B31" w:rsidRDefault="00634F95" w:rsidP="00776AE2">
      <w:pPr>
        <w:pStyle w:val="ReportNormal"/>
      </w:pPr>
      <w:r w:rsidRPr="00805B31">
        <w:t>Year 2.</w:t>
      </w:r>
    </w:p>
    <w:p w14:paraId="659FC2DE" w14:textId="7DD7E6BB" w:rsidR="00127B1A" w:rsidRDefault="00127B1A" w:rsidP="00776AE2">
      <w:pPr>
        <w:pStyle w:val="ReportNormal"/>
      </w:pPr>
      <w:r>
        <w:t>Install bend chambers during the downtime</w:t>
      </w:r>
    </w:p>
    <w:p w14:paraId="2D32586A" w14:textId="46D1470E" w:rsidR="00127B1A" w:rsidRPr="00127B1A" w:rsidRDefault="00127B1A" w:rsidP="00776AE2">
      <w:pPr>
        <w:pStyle w:val="ReportNormal"/>
      </w:pPr>
      <w:r w:rsidRPr="00127B1A">
        <w:t xml:space="preserve">Reduced Test of </w:t>
      </w:r>
      <w:proofErr w:type="spellStart"/>
      <w:r w:rsidRPr="00127B1A">
        <w:t>Interferometric</w:t>
      </w:r>
      <w:proofErr w:type="spellEnd"/>
      <w:r w:rsidRPr="00127B1A">
        <w:t xml:space="preserve"> Stability</w:t>
      </w:r>
    </w:p>
    <w:p w14:paraId="7F76AFD9" w14:textId="77777777" w:rsidR="00127B1A" w:rsidRPr="00127B1A" w:rsidRDefault="00127B1A" w:rsidP="00776AE2">
      <w:pPr>
        <w:pStyle w:val="ReportNormal"/>
      </w:pPr>
      <w:r w:rsidRPr="00127B1A">
        <w:t>4.2</w:t>
      </w:r>
      <w:r w:rsidRPr="00127B1A">
        <w:tab/>
        <w:t xml:space="preserve">Install and Characterize </w:t>
      </w:r>
      <w:proofErr w:type="spellStart"/>
      <w:r w:rsidRPr="00127B1A">
        <w:t>Undulators</w:t>
      </w:r>
      <w:proofErr w:type="spellEnd"/>
    </w:p>
    <w:p w14:paraId="074513C4" w14:textId="77777777" w:rsidR="00127B1A" w:rsidRPr="00127B1A" w:rsidRDefault="00127B1A" w:rsidP="00776AE2">
      <w:pPr>
        <w:pStyle w:val="ReportNormal"/>
      </w:pPr>
      <w:r w:rsidRPr="00127B1A">
        <w:t>4.3</w:t>
      </w:r>
      <w:r w:rsidRPr="00127B1A">
        <w:tab/>
        <w:t>Demonstration of Passive Cooling</w:t>
      </w:r>
    </w:p>
    <w:p w14:paraId="00140A78" w14:textId="77777777" w:rsidR="00127B1A" w:rsidRPr="00127B1A" w:rsidRDefault="00127B1A" w:rsidP="00776AE2">
      <w:pPr>
        <w:pStyle w:val="ReportNormal"/>
      </w:pPr>
      <w:r w:rsidRPr="00127B1A">
        <w:t>4.4</w:t>
      </w:r>
      <w:r w:rsidRPr="00127B1A">
        <w:tab/>
        <w:t>Laser Amplifier</w:t>
      </w:r>
    </w:p>
    <w:p w14:paraId="1BE23CEB" w14:textId="77777777" w:rsidR="00127B1A" w:rsidRPr="00127B1A" w:rsidRDefault="00127B1A" w:rsidP="00776AE2">
      <w:pPr>
        <w:pStyle w:val="ReportNormal"/>
      </w:pPr>
      <w:r w:rsidRPr="00127B1A">
        <w:t>4.5</w:t>
      </w:r>
      <w:r w:rsidRPr="00127B1A">
        <w:tab/>
        <w:t>Demonstration of Active Cooling</w:t>
      </w:r>
    </w:p>
    <w:p w14:paraId="2F569AAA" w14:textId="77777777" w:rsidR="001E31ED" w:rsidRPr="001E31ED" w:rsidRDefault="001E31ED" w:rsidP="00776AE2">
      <w:pPr>
        <w:pStyle w:val="ReportNormal"/>
      </w:pPr>
    </w:p>
    <w:p w14:paraId="392E2F52" w14:textId="29C2C043" w:rsidR="00E60DBC" w:rsidRPr="00805B31" w:rsidRDefault="00E60DBC" w:rsidP="00776AE2">
      <w:pPr>
        <w:pStyle w:val="ReportNormal"/>
      </w:pPr>
      <w:r w:rsidRPr="00805B31">
        <w:t>Year 3.</w:t>
      </w:r>
    </w:p>
    <w:p w14:paraId="2774E2E1" w14:textId="4A3096BF" w:rsidR="001E31ED" w:rsidRDefault="001E31ED" w:rsidP="00776AE2">
      <w:pPr>
        <w:pStyle w:val="ReportNormal"/>
      </w:pPr>
      <w:bookmarkStart w:id="51" w:name="_Toc365207680"/>
      <w:bookmarkStart w:id="52" w:name="_Toc365530893"/>
    </w:p>
    <w:p w14:paraId="3A3AD34A" w14:textId="28783ACF" w:rsidR="00E60DBC" w:rsidRPr="003239ED" w:rsidRDefault="00B744D9" w:rsidP="00776AE2">
      <w:pPr>
        <w:pStyle w:val="ReportNormal"/>
      </w:pPr>
      <w:r>
        <w:t>.</w:t>
      </w:r>
      <w:r w:rsidR="00E60DBC">
        <w:br w:type="page"/>
      </w:r>
    </w:p>
    <w:p w14:paraId="08B25358" w14:textId="77777777" w:rsidR="001E31ED" w:rsidRDefault="00AC440D" w:rsidP="00776AE2">
      <w:pPr>
        <w:pStyle w:val="Heading2"/>
      </w:pPr>
      <w:bookmarkStart w:id="53" w:name="_Toc534902590"/>
      <w:r>
        <w:lastRenderedPageBreak/>
        <w:t>Appendix 1: B</w:t>
      </w:r>
      <w:r w:rsidR="00934ABC">
        <w:t>iographical sketches</w:t>
      </w:r>
      <w:bookmarkEnd w:id="53"/>
    </w:p>
    <w:p w14:paraId="3267BFD1" w14:textId="57AC328E" w:rsidR="001E31ED" w:rsidRPr="001E31ED" w:rsidRDefault="00AC440D" w:rsidP="00776AE2">
      <w:pPr>
        <w:pStyle w:val="Heading2"/>
      </w:pPr>
      <w:bookmarkStart w:id="54" w:name="_Toc534902591"/>
      <w:r>
        <w:t xml:space="preserve">Appendix 2: </w:t>
      </w:r>
      <w:r w:rsidR="001E31ED">
        <w:t>Research Scientists</w:t>
      </w:r>
      <w:bookmarkEnd w:id="54"/>
    </w:p>
    <w:p w14:paraId="11DCB373" w14:textId="031550F6" w:rsidR="001E31ED" w:rsidRPr="001E31ED" w:rsidRDefault="001E31ED" w:rsidP="00776AE2">
      <w:pPr>
        <w:pStyle w:val="Heading2"/>
      </w:pPr>
      <w:bookmarkStart w:id="55" w:name="_Toc534902592"/>
      <w:r>
        <w:t>Appendix 3: Current and Pending Support</w:t>
      </w:r>
      <w:bookmarkEnd w:id="55"/>
    </w:p>
    <w:p w14:paraId="36CC5F34" w14:textId="7406CC66" w:rsidR="008B30FF" w:rsidRPr="008B30FF" w:rsidRDefault="001E31ED" w:rsidP="00776AE2">
      <w:pPr>
        <w:pStyle w:val="Heading2"/>
      </w:pPr>
      <w:bookmarkStart w:id="56" w:name="_Toc534902593"/>
      <w:r>
        <w:t>Appendix 4: Bibliography and References Cited</w:t>
      </w:r>
      <w:bookmarkEnd w:id="51"/>
      <w:bookmarkEnd w:id="52"/>
      <w:bookmarkEnd w:id="56"/>
    </w:p>
    <w:p w14:paraId="60C779C1" w14:textId="77777777" w:rsidR="00884472" w:rsidRDefault="00884472" w:rsidP="00776AE2">
      <w:pPr>
        <w:pStyle w:val="ReportBulleted"/>
      </w:pPr>
      <w:bookmarkStart w:id="57" w:name="_Ref365430743"/>
      <w:bookmarkStart w:id="58" w:name="_Ref364882520"/>
      <w:bookmarkStart w:id="59" w:name="_Ref363803938"/>
      <w:bookmarkStart w:id="60" w:name="_Ref363034003"/>
      <w:r>
        <w:t>D.</w:t>
      </w:r>
      <w:r w:rsidRPr="00E03473">
        <w:t xml:space="preserve">L. Rubin, “The Challenges of Ultra-Low Emittance Damping Rings,” in </w:t>
      </w:r>
      <w:r w:rsidRPr="00E03473">
        <w:rPr>
          <w:i/>
          <w:iCs/>
        </w:rPr>
        <w:t xml:space="preserve">Proceedings of the 2011 International Particle Accelerator Conference, San </w:t>
      </w:r>
      <w:proofErr w:type="spellStart"/>
      <w:r w:rsidRPr="00E03473">
        <w:rPr>
          <w:i/>
          <w:iCs/>
        </w:rPr>
        <w:t>Sebastián</w:t>
      </w:r>
      <w:proofErr w:type="spellEnd"/>
      <w:r w:rsidRPr="00E03473">
        <w:rPr>
          <w:i/>
          <w:iCs/>
        </w:rPr>
        <w:t>, Spain</w:t>
      </w:r>
      <w:r w:rsidRPr="00E03473">
        <w:t xml:space="preserve">, 2011, p. 956-960.  </w:t>
      </w:r>
      <w:hyperlink r:id="rId14" w:history="1">
        <w:r w:rsidRPr="00E03473">
          <w:rPr>
            <w:rStyle w:val="Hyperlink"/>
          </w:rPr>
          <w:t>PDF (</w:t>
        </w:r>
        <w:proofErr w:type="spellStart"/>
        <w:r w:rsidRPr="00E03473">
          <w:rPr>
            <w:rStyle w:val="Hyperlink"/>
          </w:rPr>
          <w:t>JACoW</w:t>
        </w:r>
        <w:proofErr w:type="spellEnd"/>
        <w:r w:rsidRPr="00E03473">
          <w:rPr>
            <w:rStyle w:val="Hyperlink"/>
          </w:rPr>
          <w:t>)</w:t>
        </w:r>
      </w:hyperlink>
      <w:bookmarkEnd w:id="57"/>
    </w:p>
    <w:p w14:paraId="5F96B8B4" w14:textId="77777777" w:rsidR="00884472" w:rsidRPr="00AB2A77" w:rsidRDefault="00884472" w:rsidP="00776AE2">
      <w:pPr>
        <w:pStyle w:val="ReportBulleted"/>
        <w:rPr>
          <w:rStyle w:val="Hyperlink"/>
          <w:color w:val="000000"/>
          <w:u w:val="none"/>
        </w:rPr>
      </w:pPr>
      <w:bookmarkStart w:id="61" w:name="_Ref365431911"/>
      <w:r>
        <w:t>D.L. Rubin, “CESR Test Accelerator,” in</w:t>
      </w:r>
      <w:r>
        <w:rPr>
          <w:rStyle w:val="apple-converted-space"/>
          <w:sz w:val="27"/>
          <w:szCs w:val="27"/>
        </w:rPr>
        <w:t> </w:t>
      </w:r>
      <w:r>
        <w:rPr>
          <w:i/>
          <w:iCs/>
        </w:rPr>
        <w:t>Proceedings of Snowmass on the Mississippi 2013, Minneapolis, MN</w:t>
      </w:r>
      <w:r>
        <w:t>, SNOW13-00115,</w:t>
      </w:r>
      <w:r>
        <w:rPr>
          <w:rStyle w:val="apple-converted-space"/>
          <w:sz w:val="27"/>
          <w:szCs w:val="27"/>
        </w:rPr>
        <w:t> </w:t>
      </w:r>
      <w:hyperlink r:id="rId15" w:history="1">
        <w:r w:rsidRPr="00884472">
          <w:rPr>
            <w:rStyle w:val="Hyperlink"/>
          </w:rPr>
          <w:t>Preprint (arXiv</w:t>
        </w:r>
        <w:proofErr w:type="gramStart"/>
        <w:r w:rsidRPr="00884472">
          <w:rPr>
            <w:rStyle w:val="Hyperlink"/>
          </w:rPr>
          <w:t>:1308.2325</w:t>
        </w:r>
        <w:proofErr w:type="gramEnd"/>
        <w:r w:rsidRPr="00884472">
          <w:rPr>
            <w:rStyle w:val="Hyperlink"/>
          </w:rPr>
          <w:t>)</w:t>
        </w:r>
      </w:hyperlink>
      <w:bookmarkEnd w:id="61"/>
    </w:p>
    <w:p w14:paraId="17142172" w14:textId="77777777" w:rsidR="00884472" w:rsidRDefault="00884472" w:rsidP="00776AE2">
      <w:pPr>
        <w:pStyle w:val="ReportBulleted"/>
      </w:pPr>
      <w:bookmarkStart w:id="62" w:name="_Ref365431118"/>
      <w:r w:rsidRPr="00BA235B">
        <w:t xml:space="preserve">D. Sagan, I.V. </w:t>
      </w:r>
      <w:proofErr w:type="spellStart"/>
      <w:r w:rsidRPr="00BA235B">
        <w:t>Bazarov</w:t>
      </w:r>
      <w:proofErr w:type="spellEnd"/>
      <w:r w:rsidRPr="00BA235B">
        <w:t xml:space="preserve">, J.Y. </w:t>
      </w:r>
      <w:proofErr w:type="spellStart"/>
      <w:r w:rsidRPr="00BA235B">
        <w:t>Chee</w:t>
      </w:r>
      <w:proofErr w:type="spellEnd"/>
      <w:r w:rsidRPr="00BA235B">
        <w:t xml:space="preserve">, J.A. Crittenden, G. Dugan, K. Finkelstein, G.H. </w:t>
      </w:r>
      <w:proofErr w:type="spellStart"/>
      <w:r w:rsidRPr="00BA235B">
        <w:t>Hoffstaetter</w:t>
      </w:r>
      <w:proofErr w:type="spellEnd"/>
      <w:r w:rsidRPr="00BA235B">
        <w:t xml:space="preserve">, C.E. Mayes, S. </w:t>
      </w:r>
      <w:proofErr w:type="spellStart"/>
      <w:r w:rsidRPr="00BA235B">
        <w:t>Milashuk</w:t>
      </w:r>
      <w:proofErr w:type="spellEnd"/>
      <w:r w:rsidRPr="00BA235B">
        <w:t xml:space="preserve">, D. L. Rubin, J.P. Shanks, and R. Cope, "Unified Accelerator Modeling Using the </w:t>
      </w:r>
      <w:proofErr w:type="spellStart"/>
      <w:r w:rsidRPr="00BA235B">
        <w:t>Bmad</w:t>
      </w:r>
      <w:proofErr w:type="spellEnd"/>
      <w:r w:rsidRPr="00BA235B">
        <w:t xml:space="preserve"> Software Library", Proceedings of the 2011 International Particle Accelerator Conference, San Sebastian, Spain, (2011) 2310-2</w:t>
      </w:r>
      <w:bookmarkEnd w:id="62"/>
    </w:p>
    <w:bookmarkEnd w:id="58"/>
    <w:bookmarkEnd w:id="59"/>
    <w:bookmarkEnd w:id="60"/>
    <w:p w14:paraId="4140494B" w14:textId="20AF05F5" w:rsidR="00854A34" w:rsidRDefault="00854A34" w:rsidP="00776AE2">
      <w:pPr>
        <w:pStyle w:val="ReportBulleted"/>
      </w:pPr>
    </w:p>
    <w:p w14:paraId="7F7079C4" w14:textId="77777777" w:rsidR="00D67163" w:rsidRDefault="00D67163" w:rsidP="00D67163">
      <w:pPr>
        <w:pStyle w:val="ListParagraph"/>
        <w:numPr>
          <w:ilvl w:val="0"/>
          <w:numId w:val="47"/>
        </w:numPr>
        <w:spacing w:after="160" w:line="259" w:lineRule="auto"/>
      </w:pPr>
      <w:r w:rsidRPr="0D074E97">
        <w:rPr>
          <w:rFonts w:ascii="Calibri" w:eastAsia="Calibri" w:hAnsi="Calibri" w:cs="Calibri"/>
        </w:rPr>
        <w:t xml:space="preserve">S. </w:t>
      </w:r>
      <w:proofErr w:type="spellStart"/>
      <w:r w:rsidRPr="0D074E97">
        <w:rPr>
          <w:rFonts w:ascii="Calibri" w:eastAsia="Calibri" w:hAnsi="Calibri" w:cs="Calibri"/>
        </w:rPr>
        <w:t>Nagaitsev</w:t>
      </w:r>
      <w:proofErr w:type="spellEnd"/>
      <w:r w:rsidRPr="0D074E97">
        <w:rPr>
          <w:rFonts w:ascii="Calibri" w:eastAsia="Calibri" w:hAnsi="Calibri" w:cs="Calibri"/>
        </w:rPr>
        <w:t xml:space="preserve">, et al., Phys. Rev. </w:t>
      </w:r>
      <w:proofErr w:type="spellStart"/>
      <w:r w:rsidRPr="0D074E97">
        <w:rPr>
          <w:rFonts w:ascii="Calibri" w:eastAsia="Calibri" w:hAnsi="Calibri" w:cs="Calibri"/>
        </w:rPr>
        <w:t>Lett</w:t>
      </w:r>
      <w:proofErr w:type="spellEnd"/>
      <w:r w:rsidRPr="0D074E97">
        <w:rPr>
          <w:rFonts w:ascii="Calibri" w:eastAsia="Calibri" w:hAnsi="Calibri" w:cs="Calibri"/>
        </w:rPr>
        <w:t xml:space="preserve">. 96, 044801 (2006). </w:t>
      </w:r>
    </w:p>
    <w:p w14:paraId="18FC4A85" w14:textId="77777777" w:rsidR="00D67163" w:rsidRDefault="00D67163" w:rsidP="00D67163">
      <w:pPr>
        <w:pStyle w:val="ListParagraph"/>
        <w:numPr>
          <w:ilvl w:val="0"/>
          <w:numId w:val="46"/>
        </w:numPr>
        <w:spacing w:after="160" w:line="259" w:lineRule="auto"/>
      </w:pPr>
      <w:r w:rsidRPr="0D074E97">
        <w:rPr>
          <w:rFonts w:ascii="Calibri" w:eastAsia="Calibri" w:hAnsi="Calibri" w:cs="Calibri"/>
        </w:rPr>
        <w:t xml:space="preserve">S. </w:t>
      </w:r>
      <w:proofErr w:type="gramStart"/>
      <w:r w:rsidRPr="0D074E97">
        <w:rPr>
          <w:rFonts w:ascii="Calibri" w:eastAsia="Calibri" w:hAnsi="Calibri" w:cs="Calibri"/>
        </w:rPr>
        <w:t>van</w:t>
      </w:r>
      <w:proofErr w:type="gramEnd"/>
      <w:r w:rsidRPr="0D074E97">
        <w:rPr>
          <w:rFonts w:ascii="Calibri" w:eastAsia="Calibri" w:hAnsi="Calibri" w:cs="Calibri"/>
        </w:rPr>
        <w:t xml:space="preserve"> der Meer. Stochastic Damping of </w:t>
      </w:r>
      <w:proofErr w:type="spellStart"/>
      <w:r w:rsidRPr="0D074E97">
        <w:rPr>
          <w:rFonts w:ascii="Calibri" w:eastAsia="Calibri" w:hAnsi="Calibri" w:cs="Calibri"/>
        </w:rPr>
        <w:t>Betatron</w:t>
      </w:r>
      <w:proofErr w:type="spellEnd"/>
      <w:r w:rsidRPr="0D074E97">
        <w:rPr>
          <w:rFonts w:ascii="Calibri" w:eastAsia="Calibri" w:hAnsi="Calibri" w:cs="Calibri"/>
        </w:rPr>
        <w:t xml:space="preserve"> </w:t>
      </w:r>
      <w:proofErr w:type="spellStart"/>
      <w:r w:rsidRPr="0D074E97">
        <w:rPr>
          <w:rFonts w:ascii="Calibri" w:eastAsia="Calibri" w:hAnsi="Calibri" w:cs="Calibri"/>
        </w:rPr>
        <w:t>Oscillilations</w:t>
      </w:r>
      <w:proofErr w:type="spellEnd"/>
      <w:r w:rsidRPr="0D074E97">
        <w:rPr>
          <w:rFonts w:ascii="Calibri" w:eastAsia="Calibri" w:hAnsi="Calibri" w:cs="Calibri"/>
        </w:rPr>
        <w:t xml:space="preserve"> in the ISR. Geneva, </w:t>
      </w:r>
    </w:p>
    <w:p w14:paraId="21C37C9A" w14:textId="77777777" w:rsidR="00D67163" w:rsidRDefault="00D67163" w:rsidP="00D67163">
      <w:pPr>
        <w:ind w:left="1440"/>
        <w:jc w:val="both"/>
      </w:pPr>
      <w:r w:rsidRPr="0D074E97">
        <w:rPr>
          <w:rFonts w:ascii="Calibri" w:eastAsia="Calibri" w:hAnsi="Calibri" w:cs="Calibri"/>
        </w:rPr>
        <w:t xml:space="preserve">Switzerland (1972). </w:t>
      </w:r>
    </w:p>
    <w:p w14:paraId="638FE0D5" w14:textId="77777777" w:rsidR="00D67163" w:rsidRDefault="00D67163" w:rsidP="00D67163">
      <w:pPr>
        <w:pStyle w:val="ListParagraph"/>
        <w:numPr>
          <w:ilvl w:val="0"/>
          <w:numId w:val="45"/>
        </w:numPr>
        <w:spacing w:after="160" w:line="259" w:lineRule="auto"/>
      </w:pPr>
      <w:r w:rsidRPr="0D074E97">
        <w:rPr>
          <w:rFonts w:ascii="Calibri" w:eastAsia="Calibri" w:hAnsi="Calibri" w:cs="Calibri"/>
        </w:rPr>
        <w:t xml:space="preserve">R. J. </w:t>
      </w:r>
      <w:proofErr w:type="spellStart"/>
      <w:r w:rsidRPr="0D074E97">
        <w:rPr>
          <w:rFonts w:ascii="Calibri" w:eastAsia="Calibri" w:hAnsi="Calibri" w:cs="Calibri"/>
        </w:rPr>
        <w:t>Pasquinelli</w:t>
      </w:r>
      <w:proofErr w:type="spellEnd"/>
      <w:proofErr w:type="gramStart"/>
      <w:r w:rsidRPr="0D074E97">
        <w:rPr>
          <w:rFonts w:ascii="Calibri" w:eastAsia="Calibri" w:hAnsi="Calibri" w:cs="Calibri"/>
        </w:rPr>
        <w:t>.,</w:t>
      </w:r>
      <w:proofErr w:type="gramEnd"/>
      <w:r w:rsidRPr="0D074E97">
        <w:rPr>
          <w:rFonts w:ascii="Calibri" w:eastAsia="Calibri" w:hAnsi="Calibri" w:cs="Calibri"/>
        </w:rPr>
        <w:t xml:space="preserve"> JINST 6 T08002 (2011) </w:t>
      </w:r>
    </w:p>
    <w:p w14:paraId="21B130C2" w14:textId="77777777" w:rsidR="00D67163" w:rsidRDefault="00D67163" w:rsidP="00D67163">
      <w:pPr>
        <w:pStyle w:val="ListParagraph"/>
        <w:numPr>
          <w:ilvl w:val="0"/>
          <w:numId w:val="44"/>
        </w:numPr>
        <w:spacing w:after="160" w:line="259" w:lineRule="auto"/>
      </w:pPr>
      <w:r w:rsidRPr="0D074E97">
        <w:rPr>
          <w:rFonts w:ascii="Calibri" w:eastAsia="Calibri" w:hAnsi="Calibri" w:cs="Calibri"/>
        </w:rPr>
        <w:t xml:space="preserve">V. N. </w:t>
      </w:r>
      <w:proofErr w:type="spellStart"/>
      <w:r w:rsidRPr="0D074E97">
        <w:rPr>
          <w:rFonts w:ascii="Calibri" w:eastAsia="Calibri" w:hAnsi="Calibri" w:cs="Calibri"/>
        </w:rPr>
        <w:t>Litvinenko</w:t>
      </w:r>
      <w:proofErr w:type="spellEnd"/>
      <w:r w:rsidRPr="0D074E97">
        <w:rPr>
          <w:rFonts w:ascii="Calibri" w:eastAsia="Calibri" w:hAnsi="Calibri" w:cs="Calibri"/>
        </w:rPr>
        <w:t xml:space="preserve">, et al. in Proceedings of the International Workshop on Beam Cooling </w:t>
      </w:r>
    </w:p>
    <w:p w14:paraId="25A8531A" w14:textId="77777777" w:rsidR="00D67163" w:rsidRDefault="00D67163" w:rsidP="00D67163">
      <w:pPr>
        <w:ind w:left="720" w:firstLine="720"/>
        <w:jc w:val="both"/>
      </w:pPr>
      <w:proofErr w:type="gramStart"/>
      <w:r w:rsidRPr="0D074E97">
        <w:rPr>
          <w:rFonts w:ascii="Calibri" w:eastAsia="Calibri" w:hAnsi="Calibri" w:cs="Calibri"/>
        </w:rPr>
        <w:t>and</w:t>
      </w:r>
      <w:proofErr w:type="gramEnd"/>
      <w:r w:rsidRPr="0D074E97">
        <w:rPr>
          <w:rFonts w:ascii="Calibri" w:eastAsia="Calibri" w:hAnsi="Calibri" w:cs="Calibri"/>
        </w:rPr>
        <w:t xml:space="preserve"> Related Topics (COOL'17), Bonn, Germany, p. 77 (2017). </w:t>
      </w:r>
    </w:p>
    <w:p w14:paraId="4588D101" w14:textId="77777777" w:rsidR="00D67163" w:rsidRDefault="00D67163" w:rsidP="00D67163">
      <w:pPr>
        <w:pStyle w:val="ListParagraph"/>
        <w:numPr>
          <w:ilvl w:val="0"/>
          <w:numId w:val="43"/>
        </w:numPr>
        <w:spacing w:after="160" w:line="259" w:lineRule="auto"/>
      </w:pPr>
      <w:bookmarkStart w:id="63" w:name="_Ref535156432"/>
      <w:r w:rsidRPr="0D074E97">
        <w:rPr>
          <w:rFonts w:ascii="Calibri" w:eastAsia="Calibri" w:hAnsi="Calibri" w:cs="Calibri"/>
        </w:rPr>
        <w:t xml:space="preserve">V. A. </w:t>
      </w:r>
      <w:proofErr w:type="spellStart"/>
      <w:r w:rsidRPr="0D074E97">
        <w:rPr>
          <w:rFonts w:ascii="Calibri" w:eastAsia="Calibri" w:hAnsi="Calibri" w:cs="Calibri"/>
        </w:rPr>
        <w:t>Lebedev</w:t>
      </w:r>
      <w:proofErr w:type="spellEnd"/>
      <w:r w:rsidRPr="0D074E97">
        <w:rPr>
          <w:rFonts w:ascii="Calibri" w:eastAsia="Calibri" w:hAnsi="Calibri" w:cs="Calibri"/>
        </w:rPr>
        <w:t xml:space="preserve"> et al., in Proceedings of the North American Particle Accelerator</w:t>
      </w:r>
      <w:bookmarkEnd w:id="63"/>
      <w:r w:rsidRPr="0D074E97">
        <w:rPr>
          <w:rFonts w:ascii="Calibri" w:eastAsia="Calibri" w:hAnsi="Calibri" w:cs="Calibri"/>
        </w:rPr>
        <w:t xml:space="preserve">     </w:t>
      </w:r>
    </w:p>
    <w:p w14:paraId="2CC6F4EC" w14:textId="77777777" w:rsidR="00D67163" w:rsidRDefault="00D67163" w:rsidP="00D67163">
      <w:pPr>
        <w:ind w:left="1080" w:firstLine="360"/>
        <w:jc w:val="both"/>
      </w:pPr>
      <w:proofErr w:type="gramStart"/>
      <w:r w:rsidRPr="0D074E97">
        <w:rPr>
          <w:rFonts w:ascii="Calibri" w:eastAsia="Calibri" w:hAnsi="Calibri" w:cs="Calibri"/>
        </w:rPr>
        <w:t>Conference (NAPAC'13), Pasadena, CA, USA, p.422 (2013).</w:t>
      </w:r>
      <w:proofErr w:type="gramEnd"/>
      <w:r w:rsidRPr="0D074E97">
        <w:rPr>
          <w:rFonts w:ascii="Calibri" w:eastAsia="Calibri" w:hAnsi="Calibri" w:cs="Calibri"/>
        </w:rPr>
        <w:t xml:space="preserve"> </w:t>
      </w:r>
    </w:p>
    <w:p w14:paraId="67AEC83D" w14:textId="77777777" w:rsidR="00D67163" w:rsidRDefault="00D67163" w:rsidP="00D67163">
      <w:pPr>
        <w:pStyle w:val="ListParagraph"/>
        <w:numPr>
          <w:ilvl w:val="0"/>
          <w:numId w:val="42"/>
        </w:numPr>
        <w:spacing w:after="160" w:line="259" w:lineRule="auto"/>
      </w:pPr>
      <w:r w:rsidRPr="0D074E97">
        <w:rPr>
          <w:rFonts w:ascii="Calibri" w:eastAsia="Calibri" w:hAnsi="Calibri" w:cs="Calibri"/>
        </w:rPr>
        <w:t xml:space="preserve">A. A. </w:t>
      </w:r>
      <w:proofErr w:type="spellStart"/>
      <w:r w:rsidRPr="0D074E97">
        <w:rPr>
          <w:rFonts w:ascii="Calibri" w:eastAsia="Calibri" w:hAnsi="Calibri" w:cs="Calibri"/>
        </w:rPr>
        <w:t>Mikhailichenko</w:t>
      </w:r>
      <w:proofErr w:type="spellEnd"/>
      <w:r w:rsidRPr="0D074E97">
        <w:rPr>
          <w:rFonts w:ascii="Calibri" w:eastAsia="Calibri" w:hAnsi="Calibri" w:cs="Calibri"/>
        </w:rPr>
        <w:t xml:space="preserve">, M.S. </w:t>
      </w:r>
      <w:proofErr w:type="spellStart"/>
      <w:r w:rsidRPr="0D074E97">
        <w:rPr>
          <w:rFonts w:ascii="Calibri" w:eastAsia="Calibri" w:hAnsi="Calibri" w:cs="Calibri"/>
        </w:rPr>
        <w:t>Zolotorev</w:t>
      </w:r>
      <w:proofErr w:type="spellEnd"/>
      <w:r w:rsidRPr="0D074E97">
        <w:rPr>
          <w:rFonts w:ascii="Calibri" w:eastAsia="Calibri" w:hAnsi="Calibri" w:cs="Calibri"/>
        </w:rPr>
        <w:t xml:space="preserve">, Phys. Rev. </w:t>
      </w:r>
      <w:proofErr w:type="spellStart"/>
      <w:r w:rsidRPr="0D074E97">
        <w:rPr>
          <w:rFonts w:ascii="Calibri" w:eastAsia="Calibri" w:hAnsi="Calibri" w:cs="Calibri"/>
        </w:rPr>
        <w:t>Lett</w:t>
      </w:r>
      <w:proofErr w:type="spellEnd"/>
      <w:r w:rsidRPr="0D074E97">
        <w:rPr>
          <w:rFonts w:ascii="Calibri" w:eastAsia="Calibri" w:hAnsi="Calibri" w:cs="Calibri"/>
        </w:rPr>
        <w:t xml:space="preserve">. 71, 4146 (1993). </w:t>
      </w:r>
    </w:p>
    <w:p w14:paraId="3744C971" w14:textId="77777777" w:rsidR="00D67163" w:rsidRDefault="00D67163" w:rsidP="00D67163">
      <w:pPr>
        <w:pStyle w:val="ListParagraph"/>
        <w:numPr>
          <w:ilvl w:val="0"/>
          <w:numId w:val="41"/>
        </w:numPr>
        <w:spacing w:after="160" w:line="259" w:lineRule="auto"/>
      </w:pPr>
      <w:r w:rsidRPr="0D074E97">
        <w:rPr>
          <w:rFonts w:ascii="Calibri" w:eastAsia="Calibri" w:hAnsi="Calibri" w:cs="Calibri"/>
        </w:rPr>
        <w:t xml:space="preserve">M. S. </w:t>
      </w:r>
      <w:proofErr w:type="spellStart"/>
      <w:r w:rsidRPr="0D074E97">
        <w:rPr>
          <w:rFonts w:ascii="Calibri" w:eastAsia="Calibri" w:hAnsi="Calibri" w:cs="Calibri"/>
        </w:rPr>
        <w:t>Zolotorev</w:t>
      </w:r>
      <w:proofErr w:type="spellEnd"/>
      <w:r w:rsidRPr="0D074E97">
        <w:rPr>
          <w:rFonts w:ascii="Calibri" w:eastAsia="Calibri" w:hAnsi="Calibri" w:cs="Calibri"/>
        </w:rPr>
        <w:t xml:space="preserve">, A. A. </w:t>
      </w:r>
      <w:proofErr w:type="spellStart"/>
      <w:r w:rsidRPr="0D074E97">
        <w:rPr>
          <w:rFonts w:ascii="Calibri" w:eastAsia="Calibri" w:hAnsi="Calibri" w:cs="Calibri"/>
        </w:rPr>
        <w:t>Zholents</w:t>
      </w:r>
      <w:proofErr w:type="spellEnd"/>
      <w:r w:rsidRPr="0D074E97">
        <w:rPr>
          <w:rFonts w:ascii="Calibri" w:eastAsia="Calibri" w:hAnsi="Calibri" w:cs="Calibri"/>
        </w:rPr>
        <w:t xml:space="preserve">, Phys. Rev. E 50 3087 (1994). </w:t>
      </w:r>
    </w:p>
    <w:p w14:paraId="64F0C280" w14:textId="77777777" w:rsidR="00D67163" w:rsidRDefault="00D67163" w:rsidP="00D67163">
      <w:pPr>
        <w:pStyle w:val="ListParagraph"/>
        <w:numPr>
          <w:ilvl w:val="0"/>
          <w:numId w:val="40"/>
        </w:numPr>
        <w:spacing w:after="160" w:line="259" w:lineRule="auto"/>
      </w:pPr>
      <w:r w:rsidRPr="0D074E97">
        <w:rPr>
          <w:rFonts w:ascii="Calibri" w:eastAsia="Calibri" w:hAnsi="Calibri" w:cs="Calibri"/>
        </w:rPr>
        <w:t xml:space="preserve">V.A. </w:t>
      </w:r>
      <w:proofErr w:type="spellStart"/>
      <w:r w:rsidRPr="0D074E97">
        <w:rPr>
          <w:rFonts w:ascii="Calibri" w:eastAsia="Calibri" w:hAnsi="Calibri" w:cs="Calibri"/>
        </w:rPr>
        <w:t>Lebedev</w:t>
      </w:r>
      <w:proofErr w:type="spellEnd"/>
      <w:r w:rsidRPr="0D074E97">
        <w:rPr>
          <w:rFonts w:ascii="Calibri" w:eastAsia="Calibri" w:hAnsi="Calibri" w:cs="Calibri"/>
        </w:rPr>
        <w:t>, ICFA Advanced Beam Dynamics Workshop on High-Intensity and High-</w:t>
      </w:r>
    </w:p>
    <w:p w14:paraId="03628929" w14:textId="77777777" w:rsidR="00D67163" w:rsidRDefault="00D67163" w:rsidP="00D67163">
      <w:pPr>
        <w:ind w:left="1080" w:firstLine="360"/>
        <w:jc w:val="both"/>
      </w:pPr>
      <w:r w:rsidRPr="0D074E97">
        <w:rPr>
          <w:rFonts w:ascii="Calibri" w:eastAsia="Calibri" w:hAnsi="Calibri" w:cs="Calibri"/>
        </w:rPr>
        <w:t xml:space="preserve">Brightness Hadron Beams HB2010, </w:t>
      </w:r>
      <w:proofErr w:type="spellStart"/>
      <w:r w:rsidRPr="0D074E97">
        <w:rPr>
          <w:rFonts w:ascii="Calibri" w:eastAsia="Calibri" w:hAnsi="Calibri" w:cs="Calibri"/>
        </w:rPr>
        <w:t>Morschach</w:t>
      </w:r>
      <w:proofErr w:type="spellEnd"/>
      <w:r w:rsidRPr="0D074E97">
        <w:rPr>
          <w:rFonts w:ascii="Calibri" w:eastAsia="Calibri" w:hAnsi="Calibri" w:cs="Calibri"/>
        </w:rPr>
        <w:t xml:space="preserve">, Switzerland (2010). </w:t>
      </w:r>
    </w:p>
    <w:p w14:paraId="0C2B41E6" w14:textId="77777777" w:rsidR="00934ABC" w:rsidRDefault="00934ABC" w:rsidP="00836D28">
      <w:pPr>
        <w:rPr>
          <w:rFonts w:ascii="Arial" w:eastAsia="MS Mincho" w:hAnsi="Arial" w:cs="Arial"/>
          <w:color w:val="000000"/>
          <w:sz w:val="22"/>
          <w:szCs w:val="22"/>
        </w:rPr>
      </w:pPr>
      <w:bookmarkStart w:id="64" w:name="_GoBack"/>
      <w:bookmarkEnd w:id="64"/>
      <w:r>
        <w:br w:type="page"/>
      </w:r>
    </w:p>
    <w:p w14:paraId="728BDF2E" w14:textId="55B2E5BD" w:rsidR="00934ABC" w:rsidRDefault="00AC440D" w:rsidP="00776AE2">
      <w:pPr>
        <w:pStyle w:val="Heading2"/>
      </w:pPr>
      <w:bookmarkStart w:id="65" w:name="_Toc534902594"/>
      <w:r>
        <w:lastRenderedPageBreak/>
        <w:t xml:space="preserve">Appendix </w:t>
      </w:r>
      <w:r w:rsidR="001E31ED">
        <w:t>5</w:t>
      </w:r>
      <w:r>
        <w:t>: F</w:t>
      </w:r>
      <w:r w:rsidR="00934ABC">
        <w:t>acilities &amp; other resources</w:t>
      </w:r>
      <w:bookmarkEnd w:id="65"/>
    </w:p>
    <w:p w14:paraId="79385371" w14:textId="4D1569D1" w:rsidR="00934ABC" w:rsidRDefault="006A3846" w:rsidP="00776AE2">
      <w:pPr>
        <w:pStyle w:val="ReportNormal"/>
      </w:pPr>
      <w:r w:rsidRPr="004F798F">
        <w:t>The Wilson Laboratory accelerator complex include</w:t>
      </w:r>
      <w:r>
        <w:t>s</w:t>
      </w:r>
      <w:r w:rsidRPr="004F798F">
        <w:t xml:space="preserve"> a </w:t>
      </w:r>
      <w:proofErr w:type="spellStart"/>
      <w:r w:rsidRPr="004F798F">
        <w:t>linac</w:t>
      </w:r>
      <w:proofErr w:type="spellEnd"/>
      <w:r w:rsidRPr="004F798F">
        <w:t xml:space="preserve"> capable of accelerating electrons to 300 MeV</w:t>
      </w:r>
      <w:r>
        <w:t>,</w:t>
      </w:r>
      <w:r w:rsidRPr="004F798F">
        <w:t xml:space="preserve"> and producing and accelerating positrons to 150 MeV. The beam energy is increased to as high as 5.6 </w:t>
      </w:r>
      <w:proofErr w:type="spellStart"/>
      <w:r w:rsidRPr="004F798F">
        <w:t>GeV</w:t>
      </w:r>
      <w:proofErr w:type="spellEnd"/>
      <w:r w:rsidRPr="004F798F">
        <w:t xml:space="preserve"> in the synchrotron booster. </w:t>
      </w:r>
      <w:proofErr w:type="gramStart"/>
      <w:r w:rsidRPr="004F798F">
        <w:t>High</w:t>
      </w:r>
      <w:r>
        <w:t xml:space="preserve"> </w:t>
      </w:r>
      <w:r w:rsidRPr="004F798F">
        <w:t>energy</w:t>
      </w:r>
      <w:proofErr w:type="gramEnd"/>
      <w:r w:rsidRPr="004F798F">
        <w:t xml:space="preserve"> beams of electrons and/or positrons are transferred to the 768</w:t>
      </w:r>
      <w:r>
        <w:t xml:space="preserve"> </w:t>
      </w:r>
      <w:r w:rsidRPr="004F798F">
        <w:t xml:space="preserve">m circumference Cornell Electron Storage Ring (CESR), where they circulate for many hours. The storage ring operates </w:t>
      </w:r>
      <w:r>
        <w:t>over</w:t>
      </w:r>
      <w:r w:rsidRPr="004F798F">
        <w:t xml:space="preserve"> an energy range of 1.5 </w:t>
      </w:r>
      <w:proofErr w:type="spellStart"/>
      <w:r w:rsidRPr="004F798F">
        <w:t>GeV</w:t>
      </w:r>
      <w:proofErr w:type="spellEnd"/>
      <w:r w:rsidRPr="004F798F">
        <w:t xml:space="preserve"> to 5.6 </w:t>
      </w:r>
      <w:proofErr w:type="spellStart"/>
      <w:r w:rsidRPr="004F798F">
        <w:t>GeV</w:t>
      </w:r>
      <w:proofErr w:type="spellEnd"/>
      <w:r>
        <w:t xml:space="preserve"> </w:t>
      </w:r>
      <w:r w:rsidRPr="004F798F">
        <w:t xml:space="preserve">with </w:t>
      </w:r>
      <w:r>
        <w:t xml:space="preserve">circulating </w:t>
      </w:r>
      <w:r w:rsidRPr="004F798F">
        <w:t>currents up to 500</w:t>
      </w:r>
      <w:r>
        <w:t xml:space="preserve"> </w:t>
      </w:r>
      <w:r w:rsidRPr="004F798F">
        <w:t>mA. In the high energy/high current mode, CESR is a source of x-rays for the Cornell High Energy Synchrotron Source (CHESS). Low energy operation is reserved for beam physics studies. The storage ring is instrumented with high bandwidth and high precision beam position and beam size monitors, as well as dozens of specialized detectors for measuring</w:t>
      </w:r>
      <w:r>
        <w:t xml:space="preserve"> the</w:t>
      </w:r>
      <w:r w:rsidRPr="004F798F">
        <w:t xml:space="preserve"> beam dynamics and characterizing</w:t>
      </w:r>
      <w:r>
        <w:t xml:space="preserve"> the beam environment. All operation and measurements are integrated into the state-of-the-art control system.</w:t>
      </w:r>
    </w:p>
    <w:p w14:paraId="00E6125C" w14:textId="45B135F9" w:rsidR="00934ABC" w:rsidRPr="00934ABC" w:rsidRDefault="00AC440D" w:rsidP="00776AE2">
      <w:pPr>
        <w:pStyle w:val="Heading2"/>
      </w:pPr>
      <w:bookmarkStart w:id="66" w:name="_Toc534902595"/>
      <w:r>
        <w:t xml:space="preserve">Appendix </w:t>
      </w:r>
      <w:r w:rsidR="001E31ED">
        <w:t>6</w:t>
      </w:r>
      <w:r>
        <w:t>: E</w:t>
      </w:r>
      <w:r w:rsidR="00934ABC">
        <w:t>quipment</w:t>
      </w:r>
      <w:bookmarkEnd w:id="66"/>
    </w:p>
    <w:p w14:paraId="155B1417" w14:textId="6798FDCC" w:rsidR="00934ABC" w:rsidRDefault="00AC440D" w:rsidP="00776AE2">
      <w:pPr>
        <w:pStyle w:val="ReportNormal"/>
      </w:pPr>
      <w:r>
        <w:t>.</w:t>
      </w:r>
    </w:p>
    <w:p w14:paraId="7B810043" w14:textId="52B6E7EA" w:rsidR="001E31ED" w:rsidRPr="00934ABC" w:rsidRDefault="001E31ED" w:rsidP="00776AE2">
      <w:pPr>
        <w:pStyle w:val="Heading2"/>
      </w:pPr>
      <w:bookmarkStart w:id="67" w:name="_Toc534902596"/>
      <w:r>
        <w:t>Appendix 7: Additional Budget Requirements</w:t>
      </w:r>
      <w:bookmarkEnd w:id="67"/>
    </w:p>
    <w:p w14:paraId="734D674E" w14:textId="065B95F0" w:rsidR="001E31ED" w:rsidRDefault="001E31ED" w:rsidP="00776AE2">
      <w:pPr>
        <w:pStyle w:val="ReportNormal"/>
      </w:pPr>
      <w:r>
        <w:t>N/A</w:t>
      </w:r>
    </w:p>
    <w:p w14:paraId="5FDF02D4" w14:textId="7C0B3452" w:rsidR="001E31ED" w:rsidRPr="00934ABC" w:rsidRDefault="001E31ED" w:rsidP="00776AE2">
      <w:pPr>
        <w:pStyle w:val="Heading2"/>
      </w:pPr>
      <w:bookmarkStart w:id="68" w:name="_Toc534902597"/>
      <w:r>
        <w:t>Appendix 8: Data Management Plan</w:t>
      </w:r>
      <w:bookmarkEnd w:id="68"/>
    </w:p>
    <w:p w14:paraId="097C6DEA" w14:textId="4A50F4D8" w:rsidR="001E31ED" w:rsidRDefault="001E31ED" w:rsidP="00776AE2">
      <w:pPr>
        <w:pStyle w:val="ReportNormal"/>
      </w:pPr>
      <w:r>
        <w:t>.</w:t>
      </w:r>
    </w:p>
    <w:p w14:paraId="5BC5C625" w14:textId="6196302F" w:rsidR="001E31ED" w:rsidRPr="00934ABC" w:rsidRDefault="001E31ED" w:rsidP="00776AE2">
      <w:pPr>
        <w:pStyle w:val="Heading2"/>
      </w:pPr>
      <w:bookmarkStart w:id="69" w:name="_Toc534902598"/>
      <w:r>
        <w:t>Appendix 9: Other Attachments</w:t>
      </w:r>
      <w:bookmarkEnd w:id="69"/>
    </w:p>
    <w:p w14:paraId="3CF97991" w14:textId="4897553C" w:rsidR="00965E7C" w:rsidRPr="006A3846" w:rsidRDefault="001E31ED" w:rsidP="00776AE2">
      <w:pPr>
        <w:pStyle w:val="ReportNormal"/>
      </w:pPr>
      <w:r>
        <w:t>N/A</w:t>
      </w:r>
    </w:p>
    <w:sectPr w:rsidR="00965E7C" w:rsidRPr="006A3846" w:rsidSect="004B74A1">
      <w:footerReference w:type="default" r:id="rId16"/>
      <w:pgSz w:w="12240" w:h="15840" w:code="1"/>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E5E1" w14:textId="77777777" w:rsidR="00D67163" w:rsidRDefault="00D67163" w:rsidP="00AF1E01">
      <w:r>
        <w:separator/>
      </w:r>
    </w:p>
  </w:endnote>
  <w:endnote w:type="continuationSeparator" w:id="0">
    <w:p w14:paraId="73F3977F" w14:textId="77777777" w:rsidR="00D67163" w:rsidRDefault="00D67163" w:rsidP="00AF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39936"/>
      <w:docPartObj>
        <w:docPartGallery w:val="Page Numbers (Bottom of Page)"/>
        <w:docPartUnique/>
      </w:docPartObj>
    </w:sdtPr>
    <w:sdtEndPr>
      <w:rPr>
        <w:rFonts w:ascii="Helvetica" w:hAnsi="Helvetica" w:cs="Helvetica"/>
        <w:sz w:val="20"/>
        <w:szCs w:val="20"/>
      </w:rPr>
    </w:sdtEndPr>
    <w:sdtContent>
      <w:p w14:paraId="45D548C4" w14:textId="77777777" w:rsidR="00D67163" w:rsidRPr="00235E00" w:rsidRDefault="00D67163">
        <w:pPr>
          <w:pStyle w:val="Footer"/>
          <w:jc w:val="right"/>
          <w:rPr>
            <w:rFonts w:ascii="Helvetica" w:hAnsi="Helvetica" w:cs="Helvetica"/>
            <w:sz w:val="20"/>
            <w:szCs w:val="20"/>
          </w:rPr>
        </w:pPr>
        <w:r>
          <w:fldChar w:fldCharType="begin"/>
        </w:r>
        <w:r>
          <w:instrText xml:space="preserve"> PAGE   \* MERGEFORMAT </w:instrText>
        </w:r>
        <w:r>
          <w:fldChar w:fldCharType="separate"/>
        </w:r>
        <w:r w:rsidR="00335D57" w:rsidRPr="00335D57">
          <w:rPr>
            <w:rFonts w:ascii="Helvetica" w:hAnsi="Helvetica" w:cs="Helvetica"/>
            <w:noProof/>
            <w:sz w:val="20"/>
            <w:szCs w:val="20"/>
          </w:rPr>
          <w:t>11</w:t>
        </w:r>
        <w:r>
          <w:rPr>
            <w:rFonts w:ascii="Helvetica" w:hAnsi="Helvetica" w:cs="Helvetica"/>
            <w:noProof/>
            <w:sz w:val="20"/>
            <w:szCs w:val="20"/>
          </w:rPr>
          <w:fldChar w:fldCharType="end"/>
        </w:r>
      </w:p>
    </w:sdtContent>
  </w:sdt>
  <w:p w14:paraId="22555F9F" w14:textId="77777777" w:rsidR="00D67163" w:rsidRDefault="00D671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87C1" w14:textId="77777777" w:rsidR="00D67163" w:rsidRDefault="00D67163" w:rsidP="00AF1E01">
      <w:r>
        <w:separator/>
      </w:r>
    </w:p>
  </w:footnote>
  <w:footnote w:type="continuationSeparator" w:id="0">
    <w:p w14:paraId="7D550C1E" w14:textId="77777777" w:rsidR="00D67163" w:rsidRDefault="00D67163" w:rsidP="00AF1E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A2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ヒラギノ角ゴ Pro W3"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ヒラギノ角ゴ Pro W3"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34B5F4"/>
    <w:lvl w:ilvl="0">
      <w:start w:val="1"/>
      <w:numFmt w:val="decimal"/>
      <w:lvlText w:val="%1."/>
      <w:lvlJc w:val="left"/>
      <w:pPr>
        <w:tabs>
          <w:tab w:val="num" w:pos="1800"/>
        </w:tabs>
        <w:ind w:left="1800" w:hanging="360"/>
      </w:pPr>
    </w:lvl>
  </w:abstractNum>
  <w:abstractNum w:abstractNumId="2">
    <w:nsid w:val="FFFFFF7D"/>
    <w:multiLevelType w:val="singleLevel"/>
    <w:tmpl w:val="C3D0886E"/>
    <w:lvl w:ilvl="0">
      <w:start w:val="1"/>
      <w:numFmt w:val="decimal"/>
      <w:lvlText w:val="%1."/>
      <w:lvlJc w:val="left"/>
      <w:pPr>
        <w:tabs>
          <w:tab w:val="num" w:pos="1440"/>
        </w:tabs>
        <w:ind w:left="1440" w:hanging="360"/>
      </w:pPr>
    </w:lvl>
  </w:abstractNum>
  <w:abstractNum w:abstractNumId="3">
    <w:nsid w:val="FFFFFF7E"/>
    <w:multiLevelType w:val="singleLevel"/>
    <w:tmpl w:val="E524311C"/>
    <w:lvl w:ilvl="0">
      <w:start w:val="1"/>
      <w:numFmt w:val="decimal"/>
      <w:lvlText w:val="%1."/>
      <w:lvlJc w:val="left"/>
      <w:pPr>
        <w:tabs>
          <w:tab w:val="num" w:pos="1080"/>
        </w:tabs>
        <w:ind w:left="1080" w:hanging="360"/>
      </w:pPr>
    </w:lvl>
  </w:abstractNum>
  <w:abstractNum w:abstractNumId="4">
    <w:nsid w:val="FFFFFF7F"/>
    <w:multiLevelType w:val="singleLevel"/>
    <w:tmpl w:val="7F80CE34"/>
    <w:lvl w:ilvl="0">
      <w:start w:val="1"/>
      <w:numFmt w:val="decimal"/>
      <w:lvlText w:val="%1."/>
      <w:lvlJc w:val="left"/>
      <w:pPr>
        <w:tabs>
          <w:tab w:val="num" w:pos="720"/>
        </w:tabs>
        <w:ind w:left="720" w:hanging="360"/>
      </w:pPr>
    </w:lvl>
  </w:abstractNum>
  <w:abstractNum w:abstractNumId="5">
    <w:nsid w:val="FFFFFF80"/>
    <w:multiLevelType w:val="singleLevel"/>
    <w:tmpl w:val="3D6A687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A28E0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1029F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DDCD5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B500C3C"/>
    <w:lvl w:ilvl="0">
      <w:start w:val="1"/>
      <w:numFmt w:val="decimal"/>
      <w:lvlText w:val="%1."/>
      <w:lvlJc w:val="left"/>
      <w:pPr>
        <w:tabs>
          <w:tab w:val="num" w:pos="360"/>
        </w:tabs>
        <w:ind w:left="360" w:hanging="360"/>
      </w:pPr>
    </w:lvl>
  </w:abstractNum>
  <w:abstractNum w:abstractNumId="10">
    <w:nsid w:val="FFFFFF89"/>
    <w:multiLevelType w:val="singleLevel"/>
    <w:tmpl w:val="9BF48EC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257435D2"/>
    <w:lvl w:ilvl="0">
      <w:start w:val="1997"/>
      <w:numFmt w:val="decimal"/>
      <w:lvlText w:val="%1"/>
      <w:lvlJc w:val="left"/>
      <w:pPr>
        <w:tabs>
          <w:tab w:val="num" w:pos="1440"/>
        </w:tabs>
        <w:ind w:left="1440" w:hanging="1440"/>
      </w:pPr>
    </w:lvl>
    <w:lvl w:ilvl="1">
      <w:start w:val="99"/>
      <w:numFmt w:val="decimal"/>
      <w:lvlText w:val="%1-%2"/>
      <w:lvlJc w:val="left"/>
      <w:pPr>
        <w:tabs>
          <w:tab w:val="num" w:pos="3600"/>
        </w:tabs>
        <w:ind w:left="3600" w:hanging="1440"/>
      </w:pPr>
    </w:lvl>
    <w:lvl w:ilvl="2">
      <w:start w:val="1"/>
      <w:numFmt w:val="decimal"/>
      <w:lvlText w:val="%1-%2.%3"/>
      <w:lvlJc w:val="left"/>
      <w:pPr>
        <w:tabs>
          <w:tab w:val="num" w:pos="5760"/>
        </w:tabs>
        <w:ind w:left="5760" w:hanging="1440"/>
      </w:pPr>
    </w:lvl>
    <w:lvl w:ilvl="3">
      <w:start w:val="1"/>
      <w:numFmt w:val="decimal"/>
      <w:lvlText w:val="%1-%2.%3.%4"/>
      <w:lvlJc w:val="left"/>
      <w:pPr>
        <w:tabs>
          <w:tab w:val="num" w:pos="7920"/>
        </w:tabs>
        <w:ind w:left="7920" w:hanging="1440"/>
      </w:pPr>
    </w:lvl>
    <w:lvl w:ilvl="4">
      <w:start w:val="1"/>
      <w:numFmt w:val="decimal"/>
      <w:lvlText w:val="%1-%2.%3.%4.%5"/>
      <w:lvlJc w:val="left"/>
      <w:pPr>
        <w:tabs>
          <w:tab w:val="num" w:pos="10080"/>
        </w:tabs>
        <w:ind w:left="10080" w:hanging="1440"/>
      </w:pPr>
    </w:lvl>
    <w:lvl w:ilvl="5">
      <w:start w:val="1"/>
      <w:numFmt w:val="decimal"/>
      <w:lvlText w:val="%1-%2.%3.%4.%5.%6"/>
      <w:lvlJc w:val="left"/>
      <w:pPr>
        <w:tabs>
          <w:tab w:val="num" w:pos="12240"/>
        </w:tabs>
        <w:ind w:left="12240" w:hanging="1440"/>
      </w:pPr>
    </w:lvl>
    <w:lvl w:ilvl="6">
      <w:start w:val="1"/>
      <w:numFmt w:val="decimal"/>
      <w:lvlText w:val="%1-%2.%3.%4.%5.%6.%7"/>
      <w:lvlJc w:val="left"/>
      <w:pPr>
        <w:tabs>
          <w:tab w:val="num" w:pos="14400"/>
        </w:tabs>
        <w:ind w:left="14400" w:hanging="1440"/>
      </w:pPr>
    </w:lvl>
    <w:lvl w:ilvl="7">
      <w:start w:val="1"/>
      <w:numFmt w:val="decimal"/>
      <w:lvlText w:val="%1-%2.%3.%4.%5.%6.%7.%8"/>
      <w:lvlJc w:val="left"/>
      <w:pPr>
        <w:tabs>
          <w:tab w:val="num" w:pos="16920"/>
        </w:tabs>
        <w:ind w:left="16920" w:hanging="1800"/>
      </w:pPr>
    </w:lvl>
    <w:lvl w:ilvl="8">
      <w:start w:val="1"/>
      <w:numFmt w:val="decimal"/>
      <w:lvlText w:val="%1-%2.%3.%4.%5.%6.%7.%8.%9"/>
      <w:lvlJc w:val="left"/>
      <w:pPr>
        <w:tabs>
          <w:tab w:val="num" w:pos="19080"/>
        </w:tabs>
        <w:ind w:left="19080" w:hanging="1800"/>
      </w:pPr>
    </w:lvl>
  </w:abstractNum>
  <w:abstractNum w:abstractNumId="12">
    <w:nsid w:val="000741D9"/>
    <w:multiLevelType w:val="hybridMultilevel"/>
    <w:tmpl w:val="B09262B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20C227D"/>
    <w:multiLevelType w:val="hybridMultilevel"/>
    <w:tmpl w:val="5D12E2E4"/>
    <w:lvl w:ilvl="0" w:tplc="DBC00FA4">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0ACD0C9F"/>
    <w:multiLevelType w:val="multilevel"/>
    <w:tmpl w:val="6158CAD0"/>
    <w:numStyleLink w:val="Refs"/>
  </w:abstractNum>
  <w:abstractNum w:abstractNumId="15">
    <w:nsid w:val="0C930B2C"/>
    <w:multiLevelType w:val="hybridMultilevel"/>
    <w:tmpl w:val="266ED612"/>
    <w:lvl w:ilvl="0" w:tplc="2C94B7F8">
      <w:numFmt w:val="bullet"/>
      <w:lvlText w:val=""/>
      <w:lvlJc w:val="left"/>
      <w:pPr>
        <w:ind w:left="405" w:hanging="360"/>
      </w:pPr>
      <w:rPr>
        <w:rFonts w:ascii="Symbol" w:eastAsia="MS Mincho" w:hAnsi="Symbol" w:cs="ヒラギノ角ゴ Pro W3"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D547957"/>
    <w:multiLevelType w:val="hybridMultilevel"/>
    <w:tmpl w:val="A3FECC5C"/>
    <w:lvl w:ilvl="0" w:tplc="2A7C4842">
      <w:start w:val="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C35E12"/>
    <w:multiLevelType w:val="hybridMultilevel"/>
    <w:tmpl w:val="9992E85A"/>
    <w:lvl w:ilvl="0" w:tplc="68CCF8D4">
      <w:start w:val="4"/>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F2B91"/>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603315F"/>
    <w:multiLevelType w:val="hybridMultilevel"/>
    <w:tmpl w:val="8F16D15A"/>
    <w:lvl w:ilvl="0" w:tplc="EC76EC7E">
      <w:start w:val="6"/>
      <w:numFmt w:val="decimal"/>
      <w:lvlText w:val="%1."/>
      <w:lvlJc w:val="left"/>
      <w:pPr>
        <w:ind w:left="720" w:hanging="360"/>
      </w:pPr>
    </w:lvl>
    <w:lvl w:ilvl="1" w:tplc="319C84FE">
      <w:start w:val="1"/>
      <w:numFmt w:val="lowerLetter"/>
      <w:lvlText w:val="%2."/>
      <w:lvlJc w:val="left"/>
      <w:pPr>
        <w:ind w:left="1440" w:hanging="360"/>
      </w:pPr>
    </w:lvl>
    <w:lvl w:ilvl="2" w:tplc="A3C8A3DC">
      <w:start w:val="1"/>
      <w:numFmt w:val="lowerRoman"/>
      <w:lvlText w:val="%3."/>
      <w:lvlJc w:val="right"/>
      <w:pPr>
        <w:ind w:left="2160" w:hanging="180"/>
      </w:pPr>
    </w:lvl>
    <w:lvl w:ilvl="3" w:tplc="C200F01E">
      <w:start w:val="1"/>
      <w:numFmt w:val="decimal"/>
      <w:lvlText w:val="%4."/>
      <w:lvlJc w:val="left"/>
      <w:pPr>
        <w:ind w:left="2880" w:hanging="360"/>
      </w:pPr>
    </w:lvl>
    <w:lvl w:ilvl="4" w:tplc="2FFC6298">
      <w:start w:val="1"/>
      <w:numFmt w:val="lowerLetter"/>
      <w:lvlText w:val="%5."/>
      <w:lvlJc w:val="left"/>
      <w:pPr>
        <w:ind w:left="3600" w:hanging="360"/>
      </w:pPr>
    </w:lvl>
    <w:lvl w:ilvl="5" w:tplc="F386FA6E">
      <w:start w:val="1"/>
      <w:numFmt w:val="lowerRoman"/>
      <w:lvlText w:val="%6."/>
      <w:lvlJc w:val="right"/>
      <w:pPr>
        <w:ind w:left="4320" w:hanging="180"/>
      </w:pPr>
    </w:lvl>
    <w:lvl w:ilvl="6" w:tplc="DF1E0CF6">
      <w:start w:val="1"/>
      <w:numFmt w:val="decimal"/>
      <w:lvlText w:val="%7."/>
      <w:lvlJc w:val="left"/>
      <w:pPr>
        <w:ind w:left="5040" w:hanging="360"/>
      </w:pPr>
    </w:lvl>
    <w:lvl w:ilvl="7" w:tplc="BA607614">
      <w:start w:val="1"/>
      <w:numFmt w:val="lowerLetter"/>
      <w:lvlText w:val="%8."/>
      <w:lvlJc w:val="left"/>
      <w:pPr>
        <w:ind w:left="5760" w:hanging="360"/>
      </w:pPr>
    </w:lvl>
    <w:lvl w:ilvl="8" w:tplc="5310EE06">
      <w:start w:val="1"/>
      <w:numFmt w:val="lowerRoman"/>
      <w:lvlText w:val="%9."/>
      <w:lvlJc w:val="right"/>
      <w:pPr>
        <w:ind w:left="6480" w:hanging="180"/>
      </w:pPr>
    </w:lvl>
  </w:abstractNum>
  <w:abstractNum w:abstractNumId="20">
    <w:nsid w:val="1741571F"/>
    <w:multiLevelType w:val="hybridMultilevel"/>
    <w:tmpl w:val="3138A0A2"/>
    <w:lvl w:ilvl="0" w:tplc="070A628A">
      <w:start w:val="1"/>
      <w:numFmt w:val="decimal"/>
      <w:lvlText w:val="%1."/>
      <w:lvlJc w:val="left"/>
      <w:pPr>
        <w:ind w:left="720" w:hanging="360"/>
      </w:pPr>
    </w:lvl>
    <w:lvl w:ilvl="1" w:tplc="B2EEEDF4">
      <w:start w:val="1"/>
      <w:numFmt w:val="lowerLetter"/>
      <w:lvlText w:val="%2."/>
      <w:lvlJc w:val="left"/>
      <w:pPr>
        <w:ind w:left="1440" w:hanging="360"/>
      </w:pPr>
    </w:lvl>
    <w:lvl w:ilvl="2" w:tplc="4C2E0836">
      <w:start w:val="1"/>
      <w:numFmt w:val="lowerRoman"/>
      <w:lvlText w:val="%3."/>
      <w:lvlJc w:val="right"/>
      <w:pPr>
        <w:ind w:left="2160" w:hanging="180"/>
      </w:pPr>
    </w:lvl>
    <w:lvl w:ilvl="3" w:tplc="6328742A">
      <w:start w:val="1"/>
      <w:numFmt w:val="decimal"/>
      <w:lvlText w:val="%4."/>
      <w:lvlJc w:val="left"/>
      <w:pPr>
        <w:ind w:left="2880" w:hanging="360"/>
      </w:pPr>
    </w:lvl>
    <w:lvl w:ilvl="4" w:tplc="DC64904C">
      <w:start w:val="1"/>
      <w:numFmt w:val="lowerLetter"/>
      <w:lvlText w:val="%5."/>
      <w:lvlJc w:val="left"/>
      <w:pPr>
        <w:ind w:left="3600" w:hanging="360"/>
      </w:pPr>
    </w:lvl>
    <w:lvl w:ilvl="5" w:tplc="379A69CE">
      <w:start w:val="1"/>
      <w:numFmt w:val="lowerRoman"/>
      <w:lvlText w:val="%6."/>
      <w:lvlJc w:val="right"/>
      <w:pPr>
        <w:ind w:left="4320" w:hanging="180"/>
      </w:pPr>
    </w:lvl>
    <w:lvl w:ilvl="6" w:tplc="8F4A8D74">
      <w:start w:val="1"/>
      <w:numFmt w:val="decimal"/>
      <w:lvlText w:val="%7."/>
      <w:lvlJc w:val="left"/>
      <w:pPr>
        <w:ind w:left="5040" w:hanging="360"/>
      </w:pPr>
    </w:lvl>
    <w:lvl w:ilvl="7" w:tplc="00E81C9A">
      <w:start w:val="1"/>
      <w:numFmt w:val="lowerLetter"/>
      <w:lvlText w:val="%8."/>
      <w:lvlJc w:val="left"/>
      <w:pPr>
        <w:ind w:left="5760" w:hanging="360"/>
      </w:pPr>
    </w:lvl>
    <w:lvl w:ilvl="8" w:tplc="9FE6DEE0">
      <w:start w:val="1"/>
      <w:numFmt w:val="lowerRoman"/>
      <w:lvlText w:val="%9."/>
      <w:lvlJc w:val="right"/>
      <w:pPr>
        <w:ind w:left="6480" w:hanging="180"/>
      </w:pPr>
    </w:lvl>
  </w:abstractNum>
  <w:abstractNum w:abstractNumId="21">
    <w:nsid w:val="18925EC0"/>
    <w:multiLevelType w:val="hybridMultilevel"/>
    <w:tmpl w:val="604482E6"/>
    <w:lvl w:ilvl="0" w:tplc="47E69C78">
      <w:start w:val="3"/>
      <w:numFmt w:val="decimal"/>
      <w:lvlText w:val="%1."/>
      <w:lvlJc w:val="left"/>
      <w:pPr>
        <w:ind w:left="720" w:hanging="360"/>
      </w:pPr>
    </w:lvl>
    <w:lvl w:ilvl="1" w:tplc="18D621FA">
      <w:start w:val="1"/>
      <w:numFmt w:val="lowerLetter"/>
      <w:lvlText w:val="%2."/>
      <w:lvlJc w:val="left"/>
      <w:pPr>
        <w:ind w:left="1440" w:hanging="360"/>
      </w:pPr>
    </w:lvl>
    <w:lvl w:ilvl="2" w:tplc="C1BCD224">
      <w:start w:val="1"/>
      <w:numFmt w:val="lowerRoman"/>
      <w:lvlText w:val="%3."/>
      <w:lvlJc w:val="right"/>
      <w:pPr>
        <w:ind w:left="2160" w:hanging="180"/>
      </w:pPr>
    </w:lvl>
    <w:lvl w:ilvl="3" w:tplc="2B968082">
      <w:start w:val="1"/>
      <w:numFmt w:val="decimal"/>
      <w:lvlText w:val="%4."/>
      <w:lvlJc w:val="left"/>
      <w:pPr>
        <w:ind w:left="2880" w:hanging="360"/>
      </w:pPr>
    </w:lvl>
    <w:lvl w:ilvl="4" w:tplc="5ECC1534">
      <w:start w:val="1"/>
      <w:numFmt w:val="lowerLetter"/>
      <w:lvlText w:val="%5."/>
      <w:lvlJc w:val="left"/>
      <w:pPr>
        <w:ind w:left="3600" w:hanging="360"/>
      </w:pPr>
    </w:lvl>
    <w:lvl w:ilvl="5" w:tplc="EA5201DC">
      <w:start w:val="1"/>
      <w:numFmt w:val="lowerRoman"/>
      <w:lvlText w:val="%6."/>
      <w:lvlJc w:val="right"/>
      <w:pPr>
        <w:ind w:left="4320" w:hanging="180"/>
      </w:pPr>
    </w:lvl>
    <w:lvl w:ilvl="6" w:tplc="C236366C">
      <w:start w:val="1"/>
      <w:numFmt w:val="decimal"/>
      <w:lvlText w:val="%7."/>
      <w:lvlJc w:val="left"/>
      <w:pPr>
        <w:ind w:left="5040" w:hanging="360"/>
      </w:pPr>
    </w:lvl>
    <w:lvl w:ilvl="7" w:tplc="3864C2D8">
      <w:start w:val="1"/>
      <w:numFmt w:val="lowerLetter"/>
      <w:lvlText w:val="%8."/>
      <w:lvlJc w:val="left"/>
      <w:pPr>
        <w:ind w:left="5760" w:hanging="360"/>
      </w:pPr>
    </w:lvl>
    <w:lvl w:ilvl="8" w:tplc="93A22D66">
      <w:start w:val="1"/>
      <w:numFmt w:val="lowerRoman"/>
      <w:lvlText w:val="%9."/>
      <w:lvlJc w:val="right"/>
      <w:pPr>
        <w:ind w:left="6480" w:hanging="180"/>
      </w:pPr>
    </w:lvl>
  </w:abstractNum>
  <w:abstractNum w:abstractNumId="22">
    <w:nsid w:val="1A21248A"/>
    <w:multiLevelType w:val="multilevel"/>
    <w:tmpl w:val="FD204E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AC75A0A"/>
    <w:multiLevelType w:val="hybridMultilevel"/>
    <w:tmpl w:val="03E0F868"/>
    <w:lvl w:ilvl="0" w:tplc="5014736E">
      <w:start w:val="8"/>
      <w:numFmt w:val="decimal"/>
      <w:lvlText w:val="%1."/>
      <w:lvlJc w:val="left"/>
      <w:pPr>
        <w:ind w:left="720" w:hanging="360"/>
      </w:pPr>
    </w:lvl>
    <w:lvl w:ilvl="1" w:tplc="C470B51C">
      <w:start w:val="1"/>
      <w:numFmt w:val="lowerLetter"/>
      <w:lvlText w:val="%2."/>
      <w:lvlJc w:val="left"/>
      <w:pPr>
        <w:ind w:left="1440" w:hanging="360"/>
      </w:pPr>
    </w:lvl>
    <w:lvl w:ilvl="2" w:tplc="81C03C2A">
      <w:start w:val="1"/>
      <w:numFmt w:val="lowerRoman"/>
      <w:lvlText w:val="%3."/>
      <w:lvlJc w:val="right"/>
      <w:pPr>
        <w:ind w:left="2160" w:hanging="180"/>
      </w:pPr>
    </w:lvl>
    <w:lvl w:ilvl="3" w:tplc="A2426EDC">
      <w:start w:val="1"/>
      <w:numFmt w:val="decimal"/>
      <w:lvlText w:val="%4."/>
      <w:lvlJc w:val="left"/>
      <w:pPr>
        <w:ind w:left="2880" w:hanging="360"/>
      </w:pPr>
    </w:lvl>
    <w:lvl w:ilvl="4" w:tplc="640EEA86">
      <w:start w:val="1"/>
      <w:numFmt w:val="lowerLetter"/>
      <w:lvlText w:val="%5."/>
      <w:lvlJc w:val="left"/>
      <w:pPr>
        <w:ind w:left="3600" w:hanging="360"/>
      </w:pPr>
    </w:lvl>
    <w:lvl w:ilvl="5" w:tplc="DCA67A54">
      <w:start w:val="1"/>
      <w:numFmt w:val="lowerRoman"/>
      <w:lvlText w:val="%6."/>
      <w:lvlJc w:val="right"/>
      <w:pPr>
        <w:ind w:left="4320" w:hanging="180"/>
      </w:pPr>
    </w:lvl>
    <w:lvl w:ilvl="6" w:tplc="4B9AB502">
      <w:start w:val="1"/>
      <w:numFmt w:val="decimal"/>
      <w:lvlText w:val="%7."/>
      <w:lvlJc w:val="left"/>
      <w:pPr>
        <w:ind w:left="5040" w:hanging="360"/>
      </w:pPr>
    </w:lvl>
    <w:lvl w:ilvl="7" w:tplc="847C1420">
      <w:start w:val="1"/>
      <w:numFmt w:val="lowerLetter"/>
      <w:lvlText w:val="%8."/>
      <w:lvlJc w:val="left"/>
      <w:pPr>
        <w:ind w:left="5760" w:hanging="360"/>
      </w:pPr>
    </w:lvl>
    <w:lvl w:ilvl="8" w:tplc="74D45ABC">
      <w:start w:val="1"/>
      <w:numFmt w:val="lowerRoman"/>
      <w:lvlText w:val="%9."/>
      <w:lvlJc w:val="right"/>
      <w:pPr>
        <w:ind w:left="6480" w:hanging="180"/>
      </w:pPr>
    </w:lvl>
  </w:abstractNum>
  <w:abstractNum w:abstractNumId="24">
    <w:nsid w:val="316656D7"/>
    <w:multiLevelType w:val="hybridMultilevel"/>
    <w:tmpl w:val="3344486E"/>
    <w:lvl w:ilvl="0" w:tplc="A594967C">
      <w:start w:val="1"/>
      <w:numFmt w:val="decimal"/>
      <w:lvlText w:val="[%1]"/>
      <w:lvlJc w:val="left"/>
      <w:pPr>
        <w:ind w:left="1440" w:hanging="360"/>
      </w:pPr>
      <w:rPr>
        <w:rFonts w:hint="default"/>
      </w:rPr>
    </w:lvl>
    <w:lvl w:ilvl="1" w:tplc="062416E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21A5F99"/>
    <w:multiLevelType w:val="hybridMultilevel"/>
    <w:tmpl w:val="6AB2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22968"/>
    <w:multiLevelType w:val="multilevel"/>
    <w:tmpl w:val="C59EF9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1.%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39FD60FD"/>
    <w:multiLevelType w:val="hybridMultilevel"/>
    <w:tmpl w:val="05C810CC"/>
    <w:lvl w:ilvl="0" w:tplc="A3FA3692">
      <w:start w:val="7"/>
      <w:numFmt w:val="decimal"/>
      <w:lvlText w:val="%1."/>
      <w:lvlJc w:val="left"/>
      <w:pPr>
        <w:ind w:left="720" w:hanging="360"/>
      </w:pPr>
    </w:lvl>
    <w:lvl w:ilvl="1" w:tplc="EE409CA8">
      <w:start w:val="1"/>
      <w:numFmt w:val="lowerLetter"/>
      <w:lvlText w:val="%2."/>
      <w:lvlJc w:val="left"/>
      <w:pPr>
        <w:ind w:left="1440" w:hanging="360"/>
      </w:pPr>
    </w:lvl>
    <w:lvl w:ilvl="2" w:tplc="6B6EB262">
      <w:start w:val="1"/>
      <w:numFmt w:val="lowerRoman"/>
      <w:lvlText w:val="%3."/>
      <w:lvlJc w:val="right"/>
      <w:pPr>
        <w:ind w:left="2160" w:hanging="180"/>
      </w:pPr>
    </w:lvl>
    <w:lvl w:ilvl="3" w:tplc="EC1C73FC">
      <w:start w:val="1"/>
      <w:numFmt w:val="decimal"/>
      <w:lvlText w:val="%4."/>
      <w:lvlJc w:val="left"/>
      <w:pPr>
        <w:ind w:left="2880" w:hanging="360"/>
      </w:pPr>
    </w:lvl>
    <w:lvl w:ilvl="4" w:tplc="F9F4B7F2">
      <w:start w:val="1"/>
      <w:numFmt w:val="lowerLetter"/>
      <w:lvlText w:val="%5."/>
      <w:lvlJc w:val="left"/>
      <w:pPr>
        <w:ind w:left="3600" w:hanging="360"/>
      </w:pPr>
    </w:lvl>
    <w:lvl w:ilvl="5" w:tplc="4CB65CA8">
      <w:start w:val="1"/>
      <w:numFmt w:val="lowerRoman"/>
      <w:lvlText w:val="%6."/>
      <w:lvlJc w:val="right"/>
      <w:pPr>
        <w:ind w:left="4320" w:hanging="180"/>
      </w:pPr>
    </w:lvl>
    <w:lvl w:ilvl="6" w:tplc="0AA812EE">
      <w:start w:val="1"/>
      <w:numFmt w:val="decimal"/>
      <w:lvlText w:val="%7."/>
      <w:lvlJc w:val="left"/>
      <w:pPr>
        <w:ind w:left="5040" w:hanging="360"/>
      </w:pPr>
    </w:lvl>
    <w:lvl w:ilvl="7" w:tplc="9FD05900">
      <w:start w:val="1"/>
      <w:numFmt w:val="lowerLetter"/>
      <w:lvlText w:val="%8."/>
      <w:lvlJc w:val="left"/>
      <w:pPr>
        <w:ind w:left="5760" w:hanging="360"/>
      </w:pPr>
    </w:lvl>
    <w:lvl w:ilvl="8" w:tplc="B566A73C">
      <w:start w:val="1"/>
      <w:numFmt w:val="lowerRoman"/>
      <w:lvlText w:val="%9."/>
      <w:lvlJc w:val="right"/>
      <w:pPr>
        <w:ind w:left="6480" w:hanging="180"/>
      </w:pPr>
    </w:lvl>
  </w:abstractNum>
  <w:abstractNum w:abstractNumId="28">
    <w:nsid w:val="3A1319EE"/>
    <w:multiLevelType w:val="hybridMultilevel"/>
    <w:tmpl w:val="431A8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3937BE"/>
    <w:multiLevelType w:val="hybridMultilevel"/>
    <w:tmpl w:val="8AAA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FD342B"/>
    <w:multiLevelType w:val="multilevel"/>
    <w:tmpl w:val="3F32BB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DA4E7C"/>
    <w:multiLevelType w:val="hybridMultilevel"/>
    <w:tmpl w:val="A6885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A40237"/>
    <w:multiLevelType w:val="hybridMultilevel"/>
    <w:tmpl w:val="56D829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97666"/>
    <w:multiLevelType w:val="hybridMultilevel"/>
    <w:tmpl w:val="911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8220E"/>
    <w:multiLevelType w:val="hybridMultilevel"/>
    <w:tmpl w:val="750CBEBC"/>
    <w:lvl w:ilvl="0" w:tplc="D54C83C4">
      <w:start w:val="4"/>
      <w:numFmt w:val="decimal"/>
      <w:lvlText w:val="%1."/>
      <w:lvlJc w:val="left"/>
      <w:pPr>
        <w:ind w:left="720" w:hanging="360"/>
      </w:pPr>
    </w:lvl>
    <w:lvl w:ilvl="1" w:tplc="8CA87D3C">
      <w:start w:val="1"/>
      <w:numFmt w:val="lowerLetter"/>
      <w:lvlText w:val="%2."/>
      <w:lvlJc w:val="left"/>
      <w:pPr>
        <w:ind w:left="1440" w:hanging="360"/>
      </w:pPr>
    </w:lvl>
    <w:lvl w:ilvl="2" w:tplc="CE0ACAAE">
      <w:start w:val="1"/>
      <w:numFmt w:val="lowerRoman"/>
      <w:lvlText w:val="%3."/>
      <w:lvlJc w:val="right"/>
      <w:pPr>
        <w:ind w:left="2160" w:hanging="180"/>
      </w:pPr>
    </w:lvl>
    <w:lvl w:ilvl="3" w:tplc="23166524">
      <w:start w:val="1"/>
      <w:numFmt w:val="decimal"/>
      <w:lvlText w:val="%4."/>
      <w:lvlJc w:val="left"/>
      <w:pPr>
        <w:ind w:left="2880" w:hanging="360"/>
      </w:pPr>
    </w:lvl>
    <w:lvl w:ilvl="4" w:tplc="99DE7F42">
      <w:start w:val="1"/>
      <w:numFmt w:val="lowerLetter"/>
      <w:lvlText w:val="%5."/>
      <w:lvlJc w:val="left"/>
      <w:pPr>
        <w:ind w:left="3600" w:hanging="360"/>
      </w:pPr>
    </w:lvl>
    <w:lvl w:ilvl="5" w:tplc="97C01F1E">
      <w:start w:val="1"/>
      <w:numFmt w:val="lowerRoman"/>
      <w:lvlText w:val="%6."/>
      <w:lvlJc w:val="right"/>
      <w:pPr>
        <w:ind w:left="4320" w:hanging="180"/>
      </w:pPr>
    </w:lvl>
    <w:lvl w:ilvl="6" w:tplc="08281FE8">
      <w:start w:val="1"/>
      <w:numFmt w:val="decimal"/>
      <w:lvlText w:val="%7."/>
      <w:lvlJc w:val="left"/>
      <w:pPr>
        <w:ind w:left="5040" w:hanging="360"/>
      </w:pPr>
    </w:lvl>
    <w:lvl w:ilvl="7" w:tplc="8E62A9A0">
      <w:start w:val="1"/>
      <w:numFmt w:val="lowerLetter"/>
      <w:lvlText w:val="%8."/>
      <w:lvlJc w:val="left"/>
      <w:pPr>
        <w:ind w:left="5760" w:hanging="360"/>
      </w:pPr>
    </w:lvl>
    <w:lvl w:ilvl="8" w:tplc="E87C66B8">
      <w:start w:val="1"/>
      <w:numFmt w:val="lowerRoman"/>
      <w:lvlText w:val="%9."/>
      <w:lvlJc w:val="right"/>
      <w:pPr>
        <w:ind w:left="6480" w:hanging="180"/>
      </w:pPr>
    </w:lvl>
  </w:abstractNum>
  <w:abstractNum w:abstractNumId="35">
    <w:nsid w:val="58922E11"/>
    <w:multiLevelType w:val="hybridMultilevel"/>
    <w:tmpl w:val="F9F85CC0"/>
    <w:lvl w:ilvl="0" w:tplc="07B28BBA">
      <w:start w:val="3"/>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D916D4"/>
    <w:multiLevelType w:val="hybridMultilevel"/>
    <w:tmpl w:val="7D580802"/>
    <w:lvl w:ilvl="0" w:tplc="7FBCDF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F11D85"/>
    <w:multiLevelType w:val="hybridMultilevel"/>
    <w:tmpl w:val="B3D81662"/>
    <w:lvl w:ilvl="0" w:tplc="0409000F">
      <w:start w:val="1"/>
      <w:numFmt w:val="decimal"/>
      <w:lvlText w:val="%1."/>
      <w:lvlJc w:val="left"/>
      <w:pPr>
        <w:ind w:left="720" w:hanging="360"/>
      </w:pPr>
    </w:lvl>
    <w:lvl w:ilvl="1" w:tplc="138403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D75ADE"/>
    <w:multiLevelType w:val="multilevel"/>
    <w:tmpl w:val="645478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0A73B89"/>
    <w:multiLevelType w:val="multilevel"/>
    <w:tmpl w:val="6158CAD0"/>
    <w:styleLink w:val="Refs"/>
    <w:lvl w:ilvl="0">
      <w:start w:val="1"/>
      <w:numFmt w:val="decimal"/>
      <w:pStyle w:val="ReportBullet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4D17560"/>
    <w:multiLevelType w:val="hybridMultilevel"/>
    <w:tmpl w:val="88D4CD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693B4809"/>
    <w:multiLevelType w:val="hybridMultilevel"/>
    <w:tmpl w:val="789C90D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2C78B0"/>
    <w:multiLevelType w:val="hybridMultilevel"/>
    <w:tmpl w:val="6440524E"/>
    <w:lvl w:ilvl="0" w:tplc="9E7A4B18">
      <w:start w:val="3"/>
      <w:numFmt w:val="bullet"/>
      <w:lvlText w:val=""/>
      <w:lvlJc w:val="left"/>
      <w:pPr>
        <w:ind w:left="720" w:hanging="360"/>
      </w:pPr>
      <w:rPr>
        <w:rFonts w:ascii="Symbol" w:eastAsia="MS Mincho" w:hAnsi="Symbol" w:cs="ヒラギノ角ゴ Pro W3"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B8030E"/>
    <w:multiLevelType w:val="multilevel"/>
    <w:tmpl w:val="B44E875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1C55FC"/>
    <w:multiLevelType w:val="hybridMultilevel"/>
    <w:tmpl w:val="CAF47796"/>
    <w:lvl w:ilvl="0" w:tplc="1A987D92">
      <w:start w:val="2"/>
      <w:numFmt w:val="decimal"/>
      <w:lvlText w:val="%1."/>
      <w:lvlJc w:val="left"/>
      <w:pPr>
        <w:ind w:left="720" w:hanging="360"/>
      </w:pPr>
    </w:lvl>
    <w:lvl w:ilvl="1" w:tplc="DC88F246">
      <w:start w:val="1"/>
      <w:numFmt w:val="lowerLetter"/>
      <w:lvlText w:val="%2."/>
      <w:lvlJc w:val="left"/>
      <w:pPr>
        <w:ind w:left="1440" w:hanging="360"/>
      </w:pPr>
    </w:lvl>
    <w:lvl w:ilvl="2" w:tplc="23D27CD0">
      <w:start w:val="1"/>
      <w:numFmt w:val="lowerRoman"/>
      <w:lvlText w:val="%3."/>
      <w:lvlJc w:val="right"/>
      <w:pPr>
        <w:ind w:left="2160" w:hanging="180"/>
      </w:pPr>
    </w:lvl>
    <w:lvl w:ilvl="3" w:tplc="B6C06190">
      <w:start w:val="1"/>
      <w:numFmt w:val="decimal"/>
      <w:lvlText w:val="%4."/>
      <w:lvlJc w:val="left"/>
      <w:pPr>
        <w:ind w:left="2880" w:hanging="360"/>
      </w:pPr>
    </w:lvl>
    <w:lvl w:ilvl="4" w:tplc="290E4326">
      <w:start w:val="1"/>
      <w:numFmt w:val="lowerLetter"/>
      <w:lvlText w:val="%5."/>
      <w:lvlJc w:val="left"/>
      <w:pPr>
        <w:ind w:left="3600" w:hanging="360"/>
      </w:pPr>
    </w:lvl>
    <w:lvl w:ilvl="5" w:tplc="8CCE1D64">
      <w:start w:val="1"/>
      <w:numFmt w:val="lowerRoman"/>
      <w:lvlText w:val="%6."/>
      <w:lvlJc w:val="right"/>
      <w:pPr>
        <w:ind w:left="4320" w:hanging="180"/>
      </w:pPr>
    </w:lvl>
    <w:lvl w:ilvl="6" w:tplc="D566228A">
      <w:start w:val="1"/>
      <w:numFmt w:val="decimal"/>
      <w:lvlText w:val="%7."/>
      <w:lvlJc w:val="left"/>
      <w:pPr>
        <w:ind w:left="5040" w:hanging="360"/>
      </w:pPr>
    </w:lvl>
    <w:lvl w:ilvl="7" w:tplc="542EDF04">
      <w:start w:val="1"/>
      <w:numFmt w:val="lowerLetter"/>
      <w:lvlText w:val="%8."/>
      <w:lvlJc w:val="left"/>
      <w:pPr>
        <w:ind w:left="5760" w:hanging="360"/>
      </w:pPr>
    </w:lvl>
    <w:lvl w:ilvl="8" w:tplc="1D2CA054">
      <w:start w:val="1"/>
      <w:numFmt w:val="lowerRoman"/>
      <w:lvlText w:val="%9."/>
      <w:lvlJc w:val="right"/>
      <w:pPr>
        <w:ind w:left="6480" w:hanging="180"/>
      </w:pPr>
    </w:lvl>
  </w:abstractNum>
  <w:abstractNum w:abstractNumId="45">
    <w:nsid w:val="737408ED"/>
    <w:multiLevelType w:val="hybridMultilevel"/>
    <w:tmpl w:val="4ADC2DBA"/>
    <w:lvl w:ilvl="0" w:tplc="841217E2">
      <w:start w:val="5"/>
      <w:numFmt w:val="decimal"/>
      <w:lvlText w:val="%1."/>
      <w:lvlJc w:val="left"/>
      <w:pPr>
        <w:ind w:left="720" w:hanging="360"/>
      </w:pPr>
    </w:lvl>
    <w:lvl w:ilvl="1" w:tplc="AAF608F4">
      <w:start w:val="1"/>
      <w:numFmt w:val="lowerLetter"/>
      <w:lvlText w:val="%2."/>
      <w:lvlJc w:val="left"/>
      <w:pPr>
        <w:ind w:left="1440" w:hanging="360"/>
      </w:pPr>
    </w:lvl>
    <w:lvl w:ilvl="2" w:tplc="B3D6C6D4">
      <w:start w:val="1"/>
      <w:numFmt w:val="lowerRoman"/>
      <w:lvlText w:val="%3."/>
      <w:lvlJc w:val="right"/>
      <w:pPr>
        <w:ind w:left="2160" w:hanging="180"/>
      </w:pPr>
    </w:lvl>
    <w:lvl w:ilvl="3" w:tplc="3ACC2BDC">
      <w:start w:val="1"/>
      <w:numFmt w:val="decimal"/>
      <w:lvlText w:val="%4."/>
      <w:lvlJc w:val="left"/>
      <w:pPr>
        <w:ind w:left="2880" w:hanging="360"/>
      </w:pPr>
    </w:lvl>
    <w:lvl w:ilvl="4" w:tplc="062E881A">
      <w:start w:val="1"/>
      <w:numFmt w:val="lowerLetter"/>
      <w:lvlText w:val="%5."/>
      <w:lvlJc w:val="left"/>
      <w:pPr>
        <w:ind w:left="3600" w:hanging="360"/>
      </w:pPr>
    </w:lvl>
    <w:lvl w:ilvl="5" w:tplc="C17A12D6">
      <w:start w:val="1"/>
      <w:numFmt w:val="lowerRoman"/>
      <w:lvlText w:val="%6."/>
      <w:lvlJc w:val="right"/>
      <w:pPr>
        <w:ind w:left="4320" w:hanging="180"/>
      </w:pPr>
    </w:lvl>
    <w:lvl w:ilvl="6" w:tplc="0F56AA58">
      <w:start w:val="1"/>
      <w:numFmt w:val="decimal"/>
      <w:lvlText w:val="%7."/>
      <w:lvlJc w:val="left"/>
      <w:pPr>
        <w:ind w:left="5040" w:hanging="360"/>
      </w:pPr>
    </w:lvl>
    <w:lvl w:ilvl="7" w:tplc="88409F00">
      <w:start w:val="1"/>
      <w:numFmt w:val="lowerLetter"/>
      <w:lvlText w:val="%8."/>
      <w:lvlJc w:val="left"/>
      <w:pPr>
        <w:ind w:left="5760" w:hanging="360"/>
      </w:pPr>
    </w:lvl>
    <w:lvl w:ilvl="8" w:tplc="3CD4105A">
      <w:start w:val="1"/>
      <w:numFmt w:val="lowerRoman"/>
      <w:lvlText w:val="%9."/>
      <w:lvlJc w:val="right"/>
      <w:pPr>
        <w:ind w:left="6480" w:hanging="180"/>
      </w:pPr>
    </w:lvl>
  </w:abstractNum>
  <w:abstractNum w:abstractNumId="46">
    <w:nsid w:val="7CB923DD"/>
    <w:multiLevelType w:val="hybridMultilevel"/>
    <w:tmpl w:val="FD204E40"/>
    <w:lvl w:ilvl="0" w:tplc="4658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46"/>
  </w:num>
  <w:num w:numId="4">
    <w:abstractNumId w:val="39"/>
  </w:num>
  <w:num w:numId="5">
    <w:abstractNumId w:val="14"/>
  </w:num>
  <w:num w:numId="6">
    <w:abstractNumId w:val="24"/>
  </w:num>
  <w:num w:numId="7">
    <w:abstractNumId w:val="25"/>
  </w:num>
  <w:num w:numId="8">
    <w:abstractNumId w:val="22"/>
  </w:num>
  <w:num w:numId="9">
    <w:abstractNumId w:val="41"/>
  </w:num>
  <w:num w:numId="10">
    <w:abstractNumId w:val="37"/>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6"/>
  </w:num>
  <w:num w:numId="23">
    <w:abstractNumId w:val="17"/>
  </w:num>
  <w:num w:numId="24">
    <w:abstractNumId w:val="42"/>
  </w:num>
  <w:num w:numId="25">
    <w:abstractNumId w:val="15"/>
  </w:num>
  <w:num w:numId="26">
    <w:abstractNumId w:val="13"/>
  </w:num>
  <w:num w:numId="27">
    <w:abstractNumId w:val="33"/>
  </w:num>
  <w:num w:numId="28">
    <w:abstractNumId w:val="43"/>
  </w:num>
  <w:num w:numId="29">
    <w:abstractNumId w:val="30"/>
  </w:num>
  <w:num w:numId="30">
    <w:abstractNumId w:val="35"/>
  </w:num>
  <w:num w:numId="31">
    <w:abstractNumId w:val="11"/>
    <w:lvlOverride w:ilvl="0">
      <w:startOverride w:val="1997"/>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28"/>
  </w:num>
  <w:num w:numId="35">
    <w:abstractNumId w:val="32"/>
  </w:num>
  <w:num w:numId="36">
    <w:abstractNumId w:val="38"/>
  </w:num>
  <w:num w:numId="37">
    <w:abstractNumId w:val="18"/>
  </w:num>
  <w:num w:numId="38">
    <w:abstractNumId w:val="2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7"/>
  </w:num>
  <w:num w:numId="42">
    <w:abstractNumId w:val="19"/>
  </w:num>
  <w:num w:numId="43">
    <w:abstractNumId w:val="45"/>
  </w:num>
  <w:num w:numId="44">
    <w:abstractNumId w:val="34"/>
  </w:num>
  <w:num w:numId="45">
    <w:abstractNumId w:val="21"/>
  </w:num>
  <w:num w:numId="46">
    <w:abstractNumId w:val="4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doNotDisplayPageBoundarie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01"/>
    <w:rsid w:val="00005485"/>
    <w:rsid w:val="00010978"/>
    <w:rsid w:val="00012B45"/>
    <w:rsid w:val="00013E30"/>
    <w:rsid w:val="000148CF"/>
    <w:rsid w:val="0001516F"/>
    <w:rsid w:val="000165EB"/>
    <w:rsid w:val="00021403"/>
    <w:rsid w:val="00022416"/>
    <w:rsid w:val="00026532"/>
    <w:rsid w:val="00026AB1"/>
    <w:rsid w:val="00035AA4"/>
    <w:rsid w:val="00037939"/>
    <w:rsid w:val="00041765"/>
    <w:rsid w:val="00041881"/>
    <w:rsid w:val="00041D87"/>
    <w:rsid w:val="000433E1"/>
    <w:rsid w:val="00046CB7"/>
    <w:rsid w:val="00050BAC"/>
    <w:rsid w:val="00050FE1"/>
    <w:rsid w:val="00052ACA"/>
    <w:rsid w:val="000546A5"/>
    <w:rsid w:val="00055317"/>
    <w:rsid w:val="000613BA"/>
    <w:rsid w:val="00062AC2"/>
    <w:rsid w:val="00062D3C"/>
    <w:rsid w:val="000640D2"/>
    <w:rsid w:val="0006543E"/>
    <w:rsid w:val="00066AE0"/>
    <w:rsid w:val="00067418"/>
    <w:rsid w:val="000731C6"/>
    <w:rsid w:val="00084FDA"/>
    <w:rsid w:val="000855E0"/>
    <w:rsid w:val="0008608B"/>
    <w:rsid w:val="00090BE6"/>
    <w:rsid w:val="00091145"/>
    <w:rsid w:val="00094FBF"/>
    <w:rsid w:val="0009534B"/>
    <w:rsid w:val="000965E9"/>
    <w:rsid w:val="000A4018"/>
    <w:rsid w:val="000A5CB8"/>
    <w:rsid w:val="000A6B71"/>
    <w:rsid w:val="000B26F6"/>
    <w:rsid w:val="000B3167"/>
    <w:rsid w:val="000B332B"/>
    <w:rsid w:val="000B3C42"/>
    <w:rsid w:val="000B5291"/>
    <w:rsid w:val="000B5BC8"/>
    <w:rsid w:val="000B7B50"/>
    <w:rsid w:val="000C2293"/>
    <w:rsid w:val="000C2C8D"/>
    <w:rsid w:val="000C2EFD"/>
    <w:rsid w:val="000C4252"/>
    <w:rsid w:val="000C44E8"/>
    <w:rsid w:val="000C6302"/>
    <w:rsid w:val="000D051E"/>
    <w:rsid w:val="000D40C8"/>
    <w:rsid w:val="000D4F08"/>
    <w:rsid w:val="000D53D4"/>
    <w:rsid w:val="000D7B39"/>
    <w:rsid w:val="000E14CE"/>
    <w:rsid w:val="000E152E"/>
    <w:rsid w:val="000E1DDB"/>
    <w:rsid w:val="000E3829"/>
    <w:rsid w:val="000E3FF6"/>
    <w:rsid w:val="000E6CEC"/>
    <w:rsid w:val="000E7460"/>
    <w:rsid w:val="000F6C08"/>
    <w:rsid w:val="00102581"/>
    <w:rsid w:val="00102FEA"/>
    <w:rsid w:val="001047E4"/>
    <w:rsid w:val="00105294"/>
    <w:rsid w:val="00106FFD"/>
    <w:rsid w:val="00110514"/>
    <w:rsid w:val="00110A6B"/>
    <w:rsid w:val="00110E83"/>
    <w:rsid w:val="00112764"/>
    <w:rsid w:val="00115995"/>
    <w:rsid w:val="0012021F"/>
    <w:rsid w:val="001228BD"/>
    <w:rsid w:val="001234C1"/>
    <w:rsid w:val="0012501C"/>
    <w:rsid w:val="00126E77"/>
    <w:rsid w:val="00127B1A"/>
    <w:rsid w:val="00140259"/>
    <w:rsid w:val="00140936"/>
    <w:rsid w:val="00142778"/>
    <w:rsid w:val="00142F7F"/>
    <w:rsid w:val="00143627"/>
    <w:rsid w:val="00143C5D"/>
    <w:rsid w:val="00144C82"/>
    <w:rsid w:val="00145169"/>
    <w:rsid w:val="00145BD4"/>
    <w:rsid w:val="001511E4"/>
    <w:rsid w:val="001524D2"/>
    <w:rsid w:val="00152B69"/>
    <w:rsid w:val="0015372D"/>
    <w:rsid w:val="00153C91"/>
    <w:rsid w:val="00154515"/>
    <w:rsid w:val="00155263"/>
    <w:rsid w:val="001568D9"/>
    <w:rsid w:val="0015797A"/>
    <w:rsid w:val="001605F6"/>
    <w:rsid w:val="00160737"/>
    <w:rsid w:val="00163B81"/>
    <w:rsid w:val="00170FD1"/>
    <w:rsid w:val="001714C2"/>
    <w:rsid w:val="0017408E"/>
    <w:rsid w:val="00181724"/>
    <w:rsid w:val="00182591"/>
    <w:rsid w:val="00184D8E"/>
    <w:rsid w:val="001858EC"/>
    <w:rsid w:val="00187D0E"/>
    <w:rsid w:val="00192331"/>
    <w:rsid w:val="00194078"/>
    <w:rsid w:val="00196BF2"/>
    <w:rsid w:val="001A0276"/>
    <w:rsid w:val="001A259B"/>
    <w:rsid w:val="001A6063"/>
    <w:rsid w:val="001A7969"/>
    <w:rsid w:val="001B199C"/>
    <w:rsid w:val="001B321C"/>
    <w:rsid w:val="001B3B79"/>
    <w:rsid w:val="001B4C8F"/>
    <w:rsid w:val="001B4D5D"/>
    <w:rsid w:val="001B6697"/>
    <w:rsid w:val="001C2C91"/>
    <w:rsid w:val="001C3158"/>
    <w:rsid w:val="001C5217"/>
    <w:rsid w:val="001D00E7"/>
    <w:rsid w:val="001D0F6E"/>
    <w:rsid w:val="001D11C5"/>
    <w:rsid w:val="001D1AC5"/>
    <w:rsid w:val="001D2744"/>
    <w:rsid w:val="001D3D59"/>
    <w:rsid w:val="001D3DE0"/>
    <w:rsid w:val="001D71B1"/>
    <w:rsid w:val="001E1050"/>
    <w:rsid w:val="001E2905"/>
    <w:rsid w:val="001E31ED"/>
    <w:rsid w:val="001E5AC1"/>
    <w:rsid w:val="001E68EA"/>
    <w:rsid w:val="001F0807"/>
    <w:rsid w:val="001F7A9E"/>
    <w:rsid w:val="0020212F"/>
    <w:rsid w:val="00202352"/>
    <w:rsid w:val="0020371F"/>
    <w:rsid w:val="0020386B"/>
    <w:rsid w:val="002038D5"/>
    <w:rsid w:val="00204C67"/>
    <w:rsid w:val="002075EC"/>
    <w:rsid w:val="00215877"/>
    <w:rsid w:val="00216449"/>
    <w:rsid w:val="0021762A"/>
    <w:rsid w:val="002214B3"/>
    <w:rsid w:val="00221664"/>
    <w:rsid w:val="0023248A"/>
    <w:rsid w:val="00233DE5"/>
    <w:rsid w:val="00235E00"/>
    <w:rsid w:val="0023789F"/>
    <w:rsid w:val="00243932"/>
    <w:rsid w:val="002456B3"/>
    <w:rsid w:val="002457A4"/>
    <w:rsid w:val="00246049"/>
    <w:rsid w:val="002549B8"/>
    <w:rsid w:val="00255379"/>
    <w:rsid w:val="0026001B"/>
    <w:rsid w:val="00260FEA"/>
    <w:rsid w:val="00265446"/>
    <w:rsid w:val="002674AC"/>
    <w:rsid w:val="00267728"/>
    <w:rsid w:val="0027189E"/>
    <w:rsid w:val="00273988"/>
    <w:rsid w:val="00277B2B"/>
    <w:rsid w:val="00282C6B"/>
    <w:rsid w:val="00285CDB"/>
    <w:rsid w:val="00290233"/>
    <w:rsid w:val="00292626"/>
    <w:rsid w:val="00293F5A"/>
    <w:rsid w:val="002A1BDB"/>
    <w:rsid w:val="002A32DE"/>
    <w:rsid w:val="002A40E1"/>
    <w:rsid w:val="002A45DC"/>
    <w:rsid w:val="002A4639"/>
    <w:rsid w:val="002A4685"/>
    <w:rsid w:val="002A57DE"/>
    <w:rsid w:val="002A7238"/>
    <w:rsid w:val="002B258F"/>
    <w:rsid w:val="002B3E1B"/>
    <w:rsid w:val="002B5142"/>
    <w:rsid w:val="002C001C"/>
    <w:rsid w:val="002C1B20"/>
    <w:rsid w:val="002C211B"/>
    <w:rsid w:val="002D751B"/>
    <w:rsid w:val="002E1691"/>
    <w:rsid w:val="002E437F"/>
    <w:rsid w:val="002E4B0A"/>
    <w:rsid w:val="002E4DA8"/>
    <w:rsid w:val="002E573E"/>
    <w:rsid w:val="002E583D"/>
    <w:rsid w:val="002E5BAD"/>
    <w:rsid w:val="002F0834"/>
    <w:rsid w:val="002F3B04"/>
    <w:rsid w:val="002F6506"/>
    <w:rsid w:val="002F733A"/>
    <w:rsid w:val="002F7468"/>
    <w:rsid w:val="002F7A53"/>
    <w:rsid w:val="00301945"/>
    <w:rsid w:val="00311142"/>
    <w:rsid w:val="00313C3B"/>
    <w:rsid w:val="00315A50"/>
    <w:rsid w:val="00315F5A"/>
    <w:rsid w:val="00320DBF"/>
    <w:rsid w:val="00321CFF"/>
    <w:rsid w:val="003239ED"/>
    <w:rsid w:val="00331CB9"/>
    <w:rsid w:val="00332E90"/>
    <w:rsid w:val="00335D57"/>
    <w:rsid w:val="0034019B"/>
    <w:rsid w:val="0034139F"/>
    <w:rsid w:val="0034161E"/>
    <w:rsid w:val="00343F79"/>
    <w:rsid w:val="00352030"/>
    <w:rsid w:val="00353FB6"/>
    <w:rsid w:val="00356B65"/>
    <w:rsid w:val="0035755D"/>
    <w:rsid w:val="00363BD3"/>
    <w:rsid w:val="003653ED"/>
    <w:rsid w:val="00365DF7"/>
    <w:rsid w:val="00371D54"/>
    <w:rsid w:val="003776D4"/>
    <w:rsid w:val="00381A47"/>
    <w:rsid w:val="0038304F"/>
    <w:rsid w:val="003845B8"/>
    <w:rsid w:val="00386348"/>
    <w:rsid w:val="003863E2"/>
    <w:rsid w:val="00386D84"/>
    <w:rsid w:val="0038798E"/>
    <w:rsid w:val="003924A0"/>
    <w:rsid w:val="003925D0"/>
    <w:rsid w:val="00392619"/>
    <w:rsid w:val="00397C24"/>
    <w:rsid w:val="003A00D9"/>
    <w:rsid w:val="003A367E"/>
    <w:rsid w:val="003A7BC9"/>
    <w:rsid w:val="003A7D74"/>
    <w:rsid w:val="003B046E"/>
    <w:rsid w:val="003B1785"/>
    <w:rsid w:val="003C0618"/>
    <w:rsid w:val="003C1E07"/>
    <w:rsid w:val="003C2D1E"/>
    <w:rsid w:val="003D0929"/>
    <w:rsid w:val="003D617E"/>
    <w:rsid w:val="003D750A"/>
    <w:rsid w:val="003E507D"/>
    <w:rsid w:val="003E78D5"/>
    <w:rsid w:val="003F01F5"/>
    <w:rsid w:val="003F2BCA"/>
    <w:rsid w:val="003F2D45"/>
    <w:rsid w:val="003F561A"/>
    <w:rsid w:val="003F6232"/>
    <w:rsid w:val="003F6B25"/>
    <w:rsid w:val="003F78ED"/>
    <w:rsid w:val="00403B15"/>
    <w:rsid w:val="0040570C"/>
    <w:rsid w:val="00407607"/>
    <w:rsid w:val="00410553"/>
    <w:rsid w:val="00413B2A"/>
    <w:rsid w:val="00415632"/>
    <w:rsid w:val="00424799"/>
    <w:rsid w:val="004265EB"/>
    <w:rsid w:val="00431EF8"/>
    <w:rsid w:val="004336D1"/>
    <w:rsid w:val="00440FC8"/>
    <w:rsid w:val="0044495D"/>
    <w:rsid w:val="004449FA"/>
    <w:rsid w:val="00445425"/>
    <w:rsid w:val="00446EB3"/>
    <w:rsid w:val="00447011"/>
    <w:rsid w:val="00447C29"/>
    <w:rsid w:val="00451701"/>
    <w:rsid w:val="004526C9"/>
    <w:rsid w:val="0045306B"/>
    <w:rsid w:val="00454273"/>
    <w:rsid w:val="004543DB"/>
    <w:rsid w:val="00455C37"/>
    <w:rsid w:val="00461C55"/>
    <w:rsid w:val="00461DE7"/>
    <w:rsid w:val="004646D7"/>
    <w:rsid w:val="00470AEE"/>
    <w:rsid w:val="00470EFB"/>
    <w:rsid w:val="00471700"/>
    <w:rsid w:val="00474888"/>
    <w:rsid w:val="00486747"/>
    <w:rsid w:val="00497793"/>
    <w:rsid w:val="004A02EA"/>
    <w:rsid w:val="004A22F0"/>
    <w:rsid w:val="004A2399"/>
    <w:rsid w:val="004A50E4"/>
    <w:rsid w:val="004A54BF"/>
    <w:rsid w:val="004A67BE"/>
    <w:rsid w:val="004B009E"/>
    <w:rsid w:val="004B0D3A"/>
    <w:rsid w:val="004B26DA"/>
    <w:rsid w:val="004B2D94"/>
    <w:rsid w:val="004B2DA9"/>
    <w:rsid w:val="004B4AAA"/>
    <w:rsid w:val="004B74A1"/>
    <w:rsid w:val="004C1841"/>
    <w:rsid w:val="004C22CE"/>
    <w:rsid w:val="004C35CA"/>
    <w:rsid w:val="004C752E"/>
    <w:rsid w:val="004E437D"/>
    <w:rsid w:val="004E56B8"/>
    <w:rsid w:val="004E638F"/>
    <w:rsid w:val="004E6E0D"/>
    <w:rsid w:val="004E6EB4"/>
    <w:rsid w:val="004F6911"/>
    <w:rsid w:val="004F798F"/>
    <w:rsid w:val="00501E4C"/>
    <w:rsid w:val="005025BB"/>
    <w:rsid w:val="0050289B"/>
    <w:rsid w:val="005035B7"/>
    <w:rsid w:val="0050420E"/>
    <w:rsid w:val="00510E07"/>
    <w:rsid w:val="005131AB"/>
    <w:rsid w:val="00513916"/>
    <w:rsid w:val="00515814"/>
    <w:rsid w:val="005160BC"/>
    <w:rsid w:val="00521A67"/>
    <w:rsid w:val="00523243"/>
    <w:rsid w:val="005267A2"/>
    <w:rsid w:val="00530144"/>
    <w:rsid w:val="005309DC"/>
    <w:rsid w:val="005316B1"/>
    <w:rsid w:val="00532574"/>
    <w:rsid w:val="005328EC"/>
    <w:rsid w:val="0053427E"/>
    <w:rsid w:val="00536390"/>
    <w:rsid w:val="005366FB"/>
    <w:rsid w:val="005371DF"/>
    <w:rsid w:val="00544825"/>
    <w:rsid w:val="005508E9"/>
    <w:rsid w:val="005509EB"/>
    <w:rsid w:val="00550FD0"/>
    <w:rsid w:val="00552878"/>
    <w:rsid w:val="00552B6A"/>
    <w:rsid w:val="0055367B"/>
    <w:rsid w:val="005538DF"/>
    <w:rsid w:val="0055612D"/>
    <w:rsid w:val="00560AE7"/>
    <w:rsid w:val="00560B08"/>
    <w:rsid w:val="00560D90"/>
    <w:rsid w:val="00561A3D"/>
    <w:rsid w:val="00561AC7"/>
    <w:rsid w:val="005626CD"/>
    <w:rsid w:val="00564AF8"/>
    <w:rsid w:val="00567DF7"/>
    <w:rsid w:val="00573BE3"/>
    <w:rsid w:val="00583931"/>
    <w:rsid w:val="00586BD8"/>
    <w:rsid w:val="0059480D"/>
    <w:rsid w:val="00594EF0"/>
    <w:rsid w:val="005967CE"/>
    <w:rsid w:val="005A3D98"/>
    <w:rsid w:val="005A3E0F"/>
    <w:rsid w:val="005A4A4E"/>
    <w:rsid w:val="005A7527"/>
    <w:rsid w:val="005A7D75"/>
    <w:rsid w:val="005B001A"/>
    <w:rsid w:val="005B0061"/>
    <w:rsid w:val="005B1F3B"/>
    <w:rsid w:val="005B2B8E"/>
    <w:rsid w:val="005C3985"/>
    <w:rsid w:val="005C5A9A"/>
    <w:rsid w:val="005D27F4"/>
    <w:rsid w:val="005D4866"/>
    <w:rsid w:val="005D581A"/>
    <w:rsid w:val="005D7C90"/>
    <w:rsid w:val="005E1F2C"/>
    <w:rsid w:val="005E4942"/>
    <w:rsid w:val="005E54EC"/>
    <w:rsid w:val="005E608E"/>
    <w:rsid w:val="005E6135"/>
    <w:rsid w:val="005E73EE"/>
    <w:rsid w:val="005F2D5A"/>
    <w:rsid w:val="005F31BE"/>
    <w:rsid w:val="005F6D69"/>
    <w:rsid w:val="006025D1"/>
    <w:rsid w:val="006066AE"/>
    <w:rsid w:val="00610E8A"/>
    <w:rsid w:val="00614119"/>
    <w:rsid w:val="00615981"/>
    <w:rsid w:val="00617D73"/>
    <w:rsid w:val="00624FE7"/>
    <w:rsid w:val="00625B64"/>
    <w:rsid w:val="0062706F"/>
    <w:rsid w:val="006306B4"/>
    <w:rsid w:val="006308D4"/>
    <w:rsid w:val="006325BA"/>
    <w:rsid w:val="00634F95"/>
    <w:rsid w:val="00635E88"/>
    <w:rsid w:val="006423B1"/>
    <w:rsid w:val="00643205"/>
    <w:rsid w:val="00645964"/>
    <w:rsid w:val="00645B56"/>
    <w:rsid w:val="0065119B"/>
    <w:rsid w:val="0065427B"/>
    <w:rsid w:val="00657071"/>
    <w:rsid w:val="0066459C"/>
    <w:rsid w:val="00665760"/>
    <w:rsid w:val="00671882"/>
    <w:rsid w:val="0067789E"/>
    <w:rsid w:val="006778D4"/>
    <w:rsid w:val="00682075"/>
    <w:rsid w:val="00683922"/>
    <w:rsid w:val="00691344"/>
    <w:rsid w:val="006914F8"/>
    <w:rsid w:val="00691DF7"/>
    <w:rsid w:val="00694877"/>
    <w:rsid w:val="0069528D"/>
    <w:rsid w:val="006956B5"/>
    <w:rsid w:val="006A2000"/>
    <w:rsid w:val="006A3846"/>
    <w:rsid w:val="006B0022"/>
    <w:rsid w:val="006B43F6"/>
    <w:rsid w:val="006B6847"/>
    <w:rsid w:val="006C51EE"/>
    <w:rsid w:val="006C7F2C"/>
    <w:rsid w:val="006D14CC"/>
    <w:rsid w:val="006D1B78"/>
    <w:rsid w:val="006E18EA"/>
    <w:rsid w:val="006E2CC4"/>
    <w:rsid w:val="006E4073"/>
    <w:rsid w:val="006E557E"/>
    <w:rsid w:val="006E5E80"/>
    <w:rsid w:val="006F0EEA"/>
    <w:rsid w:val="006F2D7F"/>
    <w:rsid w:val="006F685A"/>
    <w:rsid w:val="0070144B"/>
    <w:rsid w:val="00701AE0"/>
    <w:rsid w:val="00706781"/>
    <w:rsid w:val="007078AF"/>
    <w:rsid w:val="00711450"/>
    <w:rsid w:val="00717054"/>
    <w:rsid w:val="00717484"/>
    <w:rsid w:val="00721317"/>
    <w:rsid w:val="00723E3C"/>
    <w:rsid w:val="00726B4A"/>
    <w:rsid w:val="0073014F"/>
    <w:rsid w:val="00731E01"/>
    <w:rsid w:val="00735A51"/>
    <w:rsid w:val="007362EA"/>
    <w:rsid w:val="00737C88"/>
    <w:rsid w:val="00737DE6"/>
    <w:rsid w:val="00742259"/>
    <w:rsid w:val="00745603"/>
    <w:rsid w:val="007466B9"/>
    <w:rsid w:val="00751602"/>
    <w:rsid w:val="007547C1"/>
    <w:rsid w:val="00756399"/>
    <w:rsid w:val="00756F0C"/>
    <w:rsid w:val="007614F3"/>
    <w:rsid w:val="00763A77"/>
    <w:rsid w:val="00766EF6"/>
    <w:rsid w:val="007676A1"/>
    <w:rsid w:val="00773779"/>
    <w:rsid w:val="00776AE2"/>
    <w:rsid w:val="007800F5"/>
    <w:rsid w:val="00781F20"/>
    <w:rsid w:val="00792CD0"/>
    <w:rsid w:val="00793054"/>
    <w:rsid w:val="007A0C0B"/>
    <w:rsid w:val="007A2DDB"/>
    <w:rsid w:val="007A419B"/>
    <w:rsid w:val="007A4B22"/>
    <w:rsid w:val="007B16B9"/>
    <w:rsid w:val="007B261F"/>
    <w:rsid w:val="007B775A"/>
    <w:rsid w:val="007C4BF7"/>
    <w:rsid w:val="007C61A4"/>
    <w:rsid w:val="007D0FF1"/>
    <w:rsid w:val="007D24A6"/>
    <w:rsid w:val="007D335F"/>
    <w:rsid w:val="007D795E"/>
    <w:rsid w:val="007E05C4"/>
    <w:rsid w:val="007E1590"/>
    <w:rsid w:val="007E1D37"/>
    <w:rsid w:val="007E790D"/>
    <w:rsid w:val="007F0F46"/>
    <w:rsid w:val="007F2415"/>
    <w:rsid w:val="007F45FD"/>
    <w:rsid w:val="007F547B"/>
    <w:rsid w:val="007F5A59"/>
    <w:rsid w:val="007F5BB3"/>
    <w:rsid w:val="00801315"/>
    <w:rsid w:val="0080158D"/>
    <w:rsid w:val="00805B31"/>
    <w:rsid w:val="00812ADF"/>
    <w:rsid w:val="008134C4"/>
    <w:rsid w:val="00814C82"/>
    <w:rsid w:val="00815F95"/>
    <w:rsid w:val="0082294C"/>
    <w:rsid w:val="008235EB"/>
    <w:rsid w:val="00823923"/>
    <w:rsid w:val="0082668B"/>
    <w:rsid w:val="00826C3C"/>
    <w:rsid w:val="008301E3"/>
    <w:rsid w:val="00830A48"/>
    <w:rsid w:val="00831CD4"/>
    <w:rsid w:val="008323EA"/>
    <w:rsid w:val="00833255"/>
    <w:rsid w:val="00836D28"/>
    <w:rsid w:val="00836D6E"/>
    <w:rsid w:val="00837D90"/>
    <w:rsid w:val="008406B4"/>
    <w:rsid w:val="008416BF"/>
    <w:rsid w:val="00843237"/>
    <w:rsid w:val="0084473C"/>
    <w:rsid w:val="00844F33"/>
    <w:rsid w:val="00847F9A"/>
    <w:rsid w:val="00850733"/>
    <w:rsid w:val="0085106D"/>
    <w:rsid w:val="00852A07"/>
    <w:rsid w:val="00854188"/>
    <w:rsid w:val="00854354"/>
    <w:rsid w:val="00854A34"/>
    <w:rsid w:val="00856A11"/>
    <w:rsid w:val="00857A37"/>
    <w:rsid w:val="0086005D"/>
    <w:rsid w:val="00860120"/>
    <w:rsid w:val="008634DC"/>
    <w:rsid w:val="0086655D"/>
    <w:rsid w:val="008667D0"/>
    <w:rsid w:val="008722A0"/>
    <w:rsid w:val="008804B6"/>
    <w:rsid w:val="0088342C"/>
    <w:rsid w:val="00884472"/>
    <w:rsid w:val="00884A25"/>
    <w:rsid w:val="00884EBE"/>
    <w:rsid w:val="008916D9"/>
    <w:rsid w:val="008967E2"/>
    <w:rsid w:val="00896AFC"/>
    <w:rsid w:val="008A126D"/>
    <w:rsid w:val="008A1B9A"/>
    <w:rsid w:val="008A29E2"/>
    <w:rsid w:val="008A2A7B"/>
    <w:rsid w:val="008A42E6"/>
    <w:rsid w:val="008A6B8F"/>
    <w:rsid w:val="008B2D39"/>
    <w:rsid w:val="008B30FF"/>
    <w:rsid w:val="008B4F82"/>
    <w:rsid w:val="008B7A01"/>
    <w:rsid w:val="008C04FB"/>
    <w:rsid w:val="008C1CF7"/>
    <w:rsid w:val="008C4366"/>
    <w:rsid w:val="008D3590"/>
    <w:rsid w:val="008D5A4C"/>
    <w:rsid w:val="008E182A"/>
    <w:rsid w:val="008E1A4C"/>
    <w:rsid w:val="008E37C0"/>
    <w:rsid w:val="008E3D4E"/>
    <w:rsid w:val="008F0951"/>
    <w:rsid w:val="008F107D"/>
    <w:rsid w:val="008F16BA"/>
    <w:rsid w:val="008F37BB"/>
    <w:rsid w:val="008F4417"/>
    <w:rsid w:val="008F65E3"/>
    <w:rsid w:val="009050E3"/>
    <w:rsid w:val="0090629F"/>
    <w:rsid w:val="009172A0"/>
    <w:rsid w:val="0091776D"/>
    <w:rsid w:val="00923DCE"/>
    <w:rsid w:val="00925D28"/>
    <w:rsid w:val="00927176"/>
    <w:rsid w:val="0092742B"/>
    <w:rsid w:val="00933F1B"/>
    <w:rsid w:val="00934ABC"/>
    <w:rsid w:val="009373EA"/>
    <w:rsid w:val="009407D5"/>
    <w:rsid w:val="00940AA9"/>
    <w:rsid w:val="00941D19"/>
    <w:rsid w:val="00945E73"/>
    <w:rsid w:val="00951A7F"/>
    <w:rsid w:val="00952D7D"/>
    <w:rsid w:val="009546C0"/>
    <w:rsid w:val="009570A2"/>
    <w:rsid w:val="00960F66"/>
    <w:rsid w:val="00965E7C"/>
    <w:rsid w:val="00966188"/>
    <w:rsid w:val="0096729E"/>
    <w:rsid w:val="00972D03"/>
    <w:rsid w:val="009745EE"/>
    <w:rsid w:val="00980142"/>
    <w:rsid w:val="009806E5"/>
    <w:rsid w:val="00980C4A"/>
    <w:rsid w:val="00982F29"/>
    <w:rsid w:val="00986C6F"/>
    <w:rsid w:val="00990529"/>
    <w:rsid w:val="00990E9E"/>
    <w:rsid w:val="009931AD"/>
    <w:rsid w:val="009946D2"/>
    <w:rsid w:val="00995775"/>
    <w:rsid w:val="00996ADA"/>
    <w:rsid w:val="00997D03"/>
    <w:rsid w:val="009A1FFB"/>
    <w:rsid w:val="009A3654"/>
    <w:rsid w:val="009A38CB"/>
    <w:rsid w:val="009A4BB4"/>
    <w:rsid w:val="009A557B"/>
    <w:rsid w:val="009A591C"/>
    <w:rsid w:val="009A61E2"/>
    <w:rsid w:val="009A6CC4"/>
    <w:rsid w:val="009B4A89"/>
    <w:rsid w:val="009C40D9"/>
    <w:rsid w:val="009C4212"/>
    <w:rsid w:val="009D17FD"/>
    <w:rsid w:val="009D37C7"/>
    <w:rsid w:val="009D3BFF"/>
    <w:rsid w:val="009D7DBE"/>
    <w:rsid w:val="009E198C"/>
    <w:rsid w:val="009E3F76"/>
    <w:rsid w:val="009E417A"/>
    <w:rsid w:val="009E6FD7"/>
    <w:rsid w:val="009F0496"/>
    <w:rsid w:val="009F21A8"/>
    <w:rsid w:val="009F5D44"/>
    <w:rsid w:val="00A04EE8"/>
    <w:rsid w:val="00A04FB2"/>
    <w:rsid w:val="00A05D92"/>
    <w:rsid w:val="00A10193"/>
    <w:rsid w:val="00A102D7"/>
    <w:rsid w:val="00A1188B"/>
    <w:rsid w:val="00A12517"/>
    <w:rsid w:val="00A15935"/>
    <w:rsid w:val="00A24BB9"/>
    <w:rsid w:val="00A37891"/>
    <w:rsid w:val="00A404E6"/>
    <w:rsid w:val="00A44506"/>
    <w:rsid w:val="00A452D0"/>
    <w:rsid w:val="00A462CB"/>
    <w:rsid w:val="00A50402"/>
    <w:rsid w:val="00A51BA3"/>
    <w:rsid w:val="00A53E9D"/>
    <w:rsid w:val="00A53EFA"/>
    <w:rsid w:val="00A6160B"/>
    <w:rsid w:val="00A7136D"/>
    <w:rsid w:val="00A75DE8"/>
    <w:rsid w:val="00A84876"/>
    <w:rsid w:val="00A9423E"/>
    <w:rsid w:val="00A945DB"/>
    <w:rsid w:val="00A95788"/>
    <w:rsid w:val="00AA067B"/>
    <w:rsid w:val="00AA2E5F"/>
    <w:rsid w:val="00AA2F55"/>
    <w:rsid w:val="00AA764E"/>
    <w:rsid w:val="00AA7799"/>
    <w:rsid w:val="00AB03EE"/>
    <w:rsid w:val="00AB1275"/>
    <w:rsid w:val="00AB2A77"/>
    <w:rsid w:val="00AB5C28"/>
    <w:rsid w:val="00AB6A63"/>
    <w:rsid w:val="00AC3FA7"/>
    <w:rsid w:val="00AC440D"/>
    <w:rsid w:val="00AD20FB"/>
    <w:rsid w:val="00AD343F"/>
    <w:rsid w:val="00AD5ED3"/>
    <w:rsid w:val="00AD7699"/>
    <w:rsid w:val="00AD7782"/>
    <w:rsid w:val="00AE2A7D"/>
    <w:rsid w:val="00AE4441"/>
    <w:rsid w:val="00AE47ED"/>
    <w:rsid w:val="00AE6198"/>
    <w:rsid w:val="00AE7026"/>
    <w:rsid w:val="00AF1E01"/>
    <w:rsid w:val="00AF2E3F"/>
    <w:rsid w:val="00AF5D65"/>
    <w:rsid w:val="00B01336"/>
    <w:rsid w:val="00B03A88"/>
    <w:rsid w:val="00B06829"/>
    <w:rsid w:val="00B06BE0"/>
    <w:rsid w:val="00B13615"/>
    <w:rsid w:val="00B137B5"/>
    <w:rsid w:val="00B144F6"/>
    <w:rsid w:val="00B14502"/>
    <w:rsid w:val="00B17B20"/>
    <w:rsid w:val="00B21919"/>
    <w:rsid w:val="00B23353"/>
    <w:rsid w:val="00B244EC"/>
    <w:rsid w:val="00B24940"/>
    <w:rsid w:val="00B2523F"/>
    <w:rsid w:val="00B260F5"/>
    <w:rsid w:val="00B308EE"/>
    <w:rsid w:val="00B31901"/>
    <w:rsid w:val="00B32664"/>
    <w:rsid w:val="00B33315"/>
    <w:rsid w:val="00B33FBB"/>
    <w:rsid w:val="00B34473"/>
    <w:rsid w:val="00B3547F"/>
    <w:rsid w:val="00B37B2A"/>
    <w:rsid w:val="00B41F89"/>
    <w:rsid w:val="00B469C4"/>
    <w:rsid w:val="00B46B96"/>
    <w:rsid w:val="00B5054B"/>
    <w:rsid w:val="00B508F7"/>
    <w:rsid w:val="00B5168E"/>
    <w:rsid w:val="00B51E89"/>
    <w:rsid w:val="00B52274"/>
    <w:rsid w:val="00B53D01"/>
    <w:rsid w:val="00B567F6"/>
    <w:rsid w:val="00B60258"/>
    <w:rsid w:val="00B604FC"/>
    <w:rsid w:val="00B62F26"/>
    <w:rsid w:val="00B656C4"/>
    <w:rsid w:val="00B65823"/>
    <w:rsid w:val="00B70626"/>
    <w:rsid w:val="00B718BC"/>
    <w:rsid w:val="00B7289D"/>
    <w:rsid w:val="00B744D9"/>
    <w:rsid w:val="00B76DE6"/>
    <w:rsid w:val="00B81914"/>
    <w:rsid w:val="00B852A9"/>
    <w:rsid w:val="00B90D6E"/>
    <w:rsid w:val="00B95E8B"/>
    <w:rsid w:val="00B96C6E"/>
    <w:rsid w:val="00BA235B"/>
    <w:rsid w:val="00BC1694"/>
    <w:rsid w:val="00BC35BE"/>
    <w:rsid w:val="00BC64FE"/>
    <w:rsid w:val="00BD1533"/>
    <w:rsid w:val="00BD1E3F"/>
    <w:rsid w:val="00BD564B"/>
    <w:rsid w:val="00BD6687"/>
    <w:rsid w:val="00BD7828"/>
    <w:rsid w:val="00BE1800"/>
    <w:rsid w:val="00BE1F2D"/>
    <w:rsid w:val="00BE2A30"/>
    <w:rsid w:val="00BE5DA8"/>
    <w:rsid w:val="00BF4ECF"/>
    <w:rsid w:val="00C002C7"/>
    <w:rsid w:val="00C067E2"/>
    <w:rsid w:val="00C10392"/>
    <w:rsid w:val="00C12BB2"/>
    <w:rsid w:val="00C15AEB"/>
    <w:rsid w:val="00C22057"/>
    <w:rsid w:val="00C23563"/>
    <w:rsid w:val="00C23DDE"/>
    <w:rsid w:val="00C34591"/>
    <w:rsid w:val="00C3530D"/>
    <w:rsid w:val="00C363DE"/>
    <w:rsid w:val="00C42754"/>
    <w:rsid w:val="00C42798"/>
    <w:rsid w:val="00C43DA2"/>
    <w:rsid w:val="00C50F7F"/>
    <w:rsid w:val="00C52F52"/>
    <w:rsid w:val="00C555B8"/>
    <w:rsid w:val="00C60504"/>
    <w:rsid w:val="00C60800"/>
    <w:rsid w:val="00C66775"/>
    <w:rsid w:val="00C67DB4"/>
    <w:rsid w:val="00C70224"/>
    <w:rsid w:val="00C715FA"/>
    <w:rsid w:val="00C72DB9"/>
    <w:rsid w:val="00C7402C"/>
    <w:rsid w:val="00C7479C"/>
    <w:rsid w:val="00C76F5F"/>
    <w:rsid w:val="00C83534"/>
    <w:rsid w:val="00C8584D"/>
    <w:rsid w:val="00C91142"/>
    <w:rsid w:val="00C9118C"/>
    <w:rsid w:val="00C91CFE"/>
    <w:rsid w:val="00C91F77"/>
    <w:rsid w:val="00C92367"/>
    <w:rsid w:val="00C92EF6"/>
    <w:rsid w:val="00C970D6"/>
    <w:rsid w:val="00CA0631"/>
    <w:rsid w:val="00CA20EC"/>
    <w:rsid w:val="00CA550A"/>
    <w:rsid w:val="00CA6F4C"/>
    <w:rsid w:val="00CB3962"/>
    <w:rsid w:val="00CD1280"/>
    <w:rsid w:val="00CD1D0D"/>
    <w:rsid w:val="00CD395B"/>
    <w:rsid w:val="00CD4F65"/>
    <w:rsid w:val="00CD5CBE"/>
    <w:rsid w:val="00CD667E"/>
    <w:rsid w:val="00CD6C27"/>
    <w:rsid w:val="00CD7A44"/>
    <w:rsid w:val="00CE509D"/>
    <w:rsid w:val="00CF0886"/>
    <w:rsid w:val="00CF3360"/>
    <w:rsid w:val="00D057BA"/>
    <w:rsid w:val="00D05962"/>
    <w:rsid w:val="00D07218"/>
    <w:rsid w:val="00D07BCE"/>
    <w:rsid w:val="00D12A15"/>
    <w:rsid w:val="00D20B1D"/>
    <w:rsid w:val="00D2117D"/>
    <w:rsid w:val="00D21E82"/>
    <w:rsid w:val="00D221C4"/>
    <w:rsid w:val="00D22949"/>
    <w:rsid w:val="00D24484"/>
    <w:rsid w:val="00D25BAF"/>
    <w:rsid w:val="00D27DC1"/>
    <w:rsid w:val="00D31475"/>
    <w:rsid w:val="00D33DE1"/>
    <w:rsid w:val="00D3539A"/>
    <w:rsid w:val="00D35DE1"/>
    <w:rsid w:val="00D37045"/>
    <w:rsid w:val="00D42FEB"/>
    <w:rsid w:val="00D44B12"/>
    <w:rsid w:val="00D64B33"/>
    <w:rsid w:val="00D64CB3"/>
    <w:rsid w:val="00D65D9F"/>
    <w:rsid w:val="00D67163"/>
    <w:rsid w:val="00D73930"/>
    <w:rsid w:val="00D754BC"/>
    <w:rsid w:val="00D80951"/>
    <w:rsid w:val="00D8161D"/>
    <w:rsid w:val="00D83BB8"/>
    <w:rsid w:val="00D86884"/>
    <w:rsid w:val="00D86CF1"/>
    <w:rsid w:val="00D951A4"/>
    <w:rsid w:val="00D9579B"/>
    <w:rsid w:val="00D96265"/>
    <w:rsid w:val="00DA1221"/>
    <w:rsid w:val="00DA1CDA"/>
    <w:rsid w:val="00DA6E73"/>
    <w:rsid w:val="00DC2A39"/>
    <w:rsid w:val="00DC4706"/>
    <w:rsid w:val="00DC504C"/>
    <w:rsid w:val="00DD3CB8"/>
    <w:rsid w:val="00DF00D3"/>
    <w:rsid w:val="00DF2590"/>
    <w:rsid w:val="00DF3169"/>
    <w:rsid w:val="00DF4176"/>
    <w:rsid w:val="00DF514F"/>
    <w:rsid w:val="00DF67C8"/>
    <w:rsid w:val="00E03473"/>
    <w:rsid w:val="00E04A80"/>
    <w:rsid w:val="00E0591A"/>
    <w:rsid w:val="00E06365"/>
    <w:rsid w:val="00E14AAF"/>
    <w:rsid w:val="00E20B35"/>
    <w:rsid w:val="00E24F29"/>
    <w:rsid w:val="00E31BCA"/>
    <w:rsid w:val="00E31E9F"/>
    <w:rsid w:val="00E3471B"/>
    <w:rsid w:val="00E3577D"/>
    <w:rsid w:val="00E418E7"/>
    <w:rsid w:val="00E4294B"/>
    <w:rsid w:val="00E42F5D"/>
    <w:rsid w:val="00E43027"/>
    <w:rsid w:val="00E439C5"/>
    <w:rsid w:val="00E53473"/>
    <w:rsid w:val="00E537B2"/>
    <w:rsid w:val="00E5532C"/>
    <w:rsid w:val="00E60DBC"/>
    <w:rsid w:val="00E60E59"/>
    <w:rsid w:val="00E61F49"/>
    <w:rsid w:val="00E630DF"/>
    <w:rsid w:val="00E7058F"/>
    <w:rsid w:val="00E72A99"/>
    <w:rsid w:val="00E77057"/>
    <w:rsid w:val="00E85268"/>
    <w:rsid w:val="00E86ACF"/>
    <w:rsid w:val="00E87F3B"/>
    <w:rsid w:val="00E9259E"/>
    <w:rsid w:val="00E96B8F"/>
    <w:rsid w:val="00E96CAE"/>
    <w:rsid w:val="00EA0382"/>
    <w:rsid w:val="00EA2A94"/>
    <w:rsid w:val="00EA3B75"/>
    <w:rsid w:val="00EA3DC7"/>
    <w:rsid w:val="00EA4102"/>
    <w:rsid w:val="00EA4F71"/>
    <w:rsid w:val="00EB1DD0"/>
    <w:rsid w:val="00EB3FDD"/>
    <w:rsid w:val="00EB7CB4"/>
    <w:rsid w:val="00EC04E9"/>
    <w:rsid w:val="00EC1F63"/>
    <w:rsid w:val="00EC53A6"/>
    <w:rsid w:val="00EC78D9"/>
    <w:rsid w:val="00ED1781"/>
    <w:rsid w:val="00ED2B15"/>
    <w:rsid w:val="00ED55A5"/>
    <w:rsid w:val="00ED61C4"/>
    <w:rsid w:val="00EE3800"/>
    <w:rsid w:val="00EF0185"/>
    <w:rsid w:val="00EF3C09"/>
    <w:rsid w:val="00EF5BF7"/>
    <w:rsid w:val="00EF7E17"/>
    <w:rsid w:val="00F00E65"/>
    <w:rsid w:val="00F0273E"/>
    <w:rsid w:val="00F064DC"/>
    <w:rsid w:val="00F12EDE"/>
    <w:rsid w:val="00F13B14"/>
    <w:rsid w:val="00F1695F"/>
    <w:rsid w:val="00F2006A"/>
    <w:rsid w:val="00F21B34"/>
    <w:rsid w:val="00F23301"/>
    <w:rsid w:val="00F274C5"/>
    <w:rsid w:val="00F305D3"/>
    <w:rsid w:val="00F32C28"/>
    <w:rsid w:val="00F32CCC"/>
    <w:rsid w:val="00F40BE4"/>
    <w:rsid w:val="00F428CB"/>
    <w:rsid w:val="00F50CB6"/>
    <w:rsid w:val="00F53379"/>
    <w:rsid w:val="00F62B27"/>
    <w:rsid w:val="00F64AE5"/>
    <w:rsid w:val="00F71846"/>
    <w:rsid w:val="00F72C2D"/>
    <w:rsid w:val="00F76390"/>
    <w:rsid w:val="00F80C76"/>
    <w:rsid w:val="00F81180"/>
    <w:rsid w:val="00F82D46"/>
    <w:rsid w:val="00F83A89"/>
    <w:rsid w:val="00F83DEC"/>
    <w:rsid w:val="00F87E08"/>
    <w:rsid w:val="00F90301"/>
    <w:rsid w:val="00F90CFB"/>
    <w:rsid w:val="00F929D3"/>
    <w:rsid w:val="00F938FA"/>
    <w:rsid w:val="00F93F71"/>
    <w:rsid w:val="00F94799"/>
    <w:rsid w:val="00F957DD"/>
    <w:rsid w:val="00F969A6"/>
    <w:rsid w:val="00FA0854"/>
    <w:rsid w:val="00FA14C4"/>
    <w:rsid w:val="00FA1736"/>
    <w:rsid w:val="00FA7E01"/>
    <w:rsid w:val="00FB08E1"/>
    <w:rsid w:val="00FB0E93"/>
    <w:rsid w:val="00FB10A3"/>
    <w:rsid w:val="00FB2762"/>
    <w:rsid w:val="00FB2DA6"/>
    <w:rsid w:val="00FB3D95"/>
    <w:rsid w:val="00FB3E57"/>
    <w:rsid w:val="00FB7BB1"/>
    <w:rsid w:val="00FC33CF"/>
    <w:rsid w:val="00FC6A91"/>
    <w:rsid w:val="00FD363A"/>
    <w:rsid w:val="00FD625C"/>
    <w:rsid w:val="00FE01FB"/>
    <w:rsid w:val="00FE1F25"/>
    <w:rsid w:val="00FE2193"/>
    <w:rsid w:val="00FE365A"/>
    <w:rsid w:val="00FE3CCE"/>
    <w:rsid w:val="00FE544C"/>
    <w:rsid w:val="00FE5923"/>
    <w:rsid w:val="00FE6210"/>
    <w:rsid w:val="00FE701B"/>
    <w:rsid w:val="00FF1AEA"/>
    <w:rsid w:val="00FF5CD1"/>
    <w:rsid w:val="00FF71D1"/>
    <w:rsid w:val="5BEB86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16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E01"/>
  </w:style>
  <w:style w:type="paragraph" w:styleId="Heading1">
    <w:name w:val="heading 1"/>
    <w:basedOn w:val="Normal"/>
    <w:next w:val="Normal"/>
    <w:link w:val="Heading1Char"/>
    <w:qFormat/>
    <w:rsid w:val="00AF1E01"/>
    <w:pPr>
      <w:keepNext/>
      <w:numPr>
        <w:numId w:val="2"/>
      </w:numPr>
      <w:spacing w:before="240" w:after="60"/>
      <w:jc w:val="both"/>
      <w:outlineLvl w:val="0"/>
    </w:pPr>
    <w:rPr>
      <w:rFonts w:ascii="Arial" w:eastAsia="Times New Roman" w:hAnsi="Arial" w:cs="Times New Roman"/>
      <w:b/>
      <w:bCs/>
      <w:kern w:val="32"/>
      <w:sz w:val="32"/>
      <w:szCs w:val="32"/>
    </w:rPr>
  </w:style>
  <w:style w:type="paragraph" w:styleId="Heading2">
    <w:name w:val="heading 2"/>
    <w:basedOn w:val="ReportNormal"/>
    <w:next w:val="ReportNormal"/>
    <w:link w:val="Heading2Char"/>
    <w:qFormat/>
    <w:rsid w:val="001B321C"/>
    <w:pPr>
      <w:keepNext/>
      <w:numPr>
        <w:ilvl w:val="1"/>
        <w:numId w:val="2"/>
      </w:numPr>
      <w:spacing w:before="240" w:after="60"/>
      <w:outlineLvl w:val="1"/>
    </w:pPr>
    <w:rPr>
      <w:rFonts w:eastAsia="Times New Roman" w:cs="Arial"/>
      <w:b/>
      <w:bCs/>
      <w:i/>
      <w:iCs/>
      <w:sz w:val="28"/>
      <w:szCs w:val="28"/>
    </w:rPr>
  </w:style>
  <w:style w:type="paragraph" w:styleId="Heading3">
    <w:name w:val="heading 3"/>
    <w:basedOn w:val="Normal"/>
    <w:next w:val="ReportNormal"/>
    <w:link w:val="Heading3Char"/>
    <w:uiPriority w:val="9"/>
    <w:qFormat/>
    <w:rsid w:val="00D44B12"/>
    <w:pPr>
      <w:keepNext/>
      <w:numPr>
        <w:ilvl w:val="2"/>
        <w:numId w:val="2"/>
      </w:numPr>
      <w:spacing w:before="240" w:after="60"/>
      <w:jc w:val="both"/>
      <w:outlineLvl w:val="2"/>
    </w:pPr>
    <w:rPr>
      <w:rFonts w:ascii="Arial" w:eastAsia="Times New Roman" w:hAnsi="Arial" w:cs="Times New Roman"/>
      <w:b/>
      <w:bCs/>
      <w:szCs w:val="32"/>
    </w:rPr>
  </w:style>
  <w:style w:type="paragraph" w:styleId="Heading4">
    <w:name w:val="heading 4"/>
    <w:basedOn w:val="Normal"/>
    <w:next w:val="Normal"/>
    <w:link w:val="Heading4Char"/>
    <w:autoRedefine/>
    <w:uiPriority w:val="9"/>
    <w:qFormat/>
    <w:rsid w:val="00D44B12"/>
    <w:pPr>
      <w:keepNext/>
      <w:numPr>
        <w:ilvl w:val="3"/>
        <w:numId w:val="2"/>
      </w:numPr>
      <w:spacing w:before="240" w:after="60"/>
      <w:jc w:val="both"/>
      <w:outlineLvl w:val="3"/>
    </w:pPr>
    <w:rPr>
      <w:rFonts w:ascii="Arial" w:eastAsia="MS Mincho" w:hAnsi="Arial" w:cs="Times New Roman"/>
      <w:b/>
      <w:bCs/>
      <w:sz w:val="22"/>
      <w:szCs w:val="26"/>
    </w:rPr>
  </w:style>
  <w:style w:type="paragraph" w:styleId="Heading5">
    <w:name w:val="heading 5"/>
    <w:basedOn w:val="Normal"/>
    <w:next w:val="Normal"/>
    <w:link w:val="Heading5Char"/>
    <w:uiPriority w:val="9"/>
    <w:qFormat/>
    <w:rsid w:val="00AF1E01"/>
    <w:pPr>
      <w:numPr>
        <w:ilvl w:val="4"/>
        <w:numId w:val="2"/>
      </w:numPr>
      <w:spacing w:before="240" w:after="60"/>
      <w:jc w:val="both"/>
      <w:outlineLvl w:val="4"/>
    </w:pPr>
    <w:rPr>
      <w:rFonts w:ascii="Arial" w:eastAsia="Times New Roman" w:hAnsi="Arial" w:cs="Times New Roman"/>
      <w:b/>
      <w:bCs/>
      <w:i/>
      <w:iCs/>
      <w:sz w:val="22"/>
      <w:szCs w:val="26"/>
    </w:rPr>
  </w:style>
  <w:style w:type="paragraph" w:styleId="Heading6">
    <w:name w:val="heading 6"/>
    <w:basedOn w:val="Normal"/>
    <w:next w:val="Normal"/>
    <w:link w:val="Heading6Char"/>
    <w:uiPriority w:val="9"/>
    <w:qFormat/>
    <w:rsid w:val="00AF1E01"/>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qFormat/>
    <w:rsid w:val="00AF1E01"/>
    <w:pPr>
      <w:numPr>
        <w:ilvl w:val="6"/>
        <w:numId w:val="2"/>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AF1E01"/>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qFormat/>
    <w:rsid w:val="00AF1E01"/>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E01"/>
    <w:rPr>
      <w:b/>
      <w:bCs/>
    </w:rPr>
  </w:style>
  <w:style w:type="paragraph" w:styleId="ListParagraph">
    <w:name w:val="List Paragraph"/>
    <w:basedOn w:val="Normal"/>
    <w:uiPriority w:val="34"/>
    <w:qFormat/>
    <w:rsid w:val="00AF1E01"/>
    <w:pPr>
      <w:ind w:left="720"/>
      <w:contextualSpacing/>
    </w:pPr>
  </w:style>
  <w:style w:type="paragraph" w:styleId="NormalWeb">
    <w:name w:val="Normal (Web)"/>
    <w:basedOn w:val="Normal"/>
    <w:uiPriority w:val="99"/>
    <w:unhideWhenUsed/>
    <w:rsid w:val="00AF1E01"/>
    <w:pPr>
      <w:spacing w:before="100" w:beforeAutospacing="1" w:after="100" w:afterAutospacing="1"/>
    </w:pPr>
    <w:rPr>
      <w:rFonts w:ascii="Times" w:hAnsi="Times" w:cs="Times New Roman"/>
      <w:sz w:val="20"/>
      <w:szCs w:val="20"/>
    </w:rPr>
  </w:style>
  <w:style w:type="paragraph" w:customStyle="1" w:styleId="ReportNormal">
    <w:name w:val="Report_Normal"/>
    <w:basedOn w:val="Normal"/>
    <w:autoRedefine/>
    <w:qFormat/>
    <w:rsid w:val="00776AE2"/>
    <w:pPr>
      <w:widowControl w:val="0"/>
      <w:tabs>
        <w:tab w:val="left" w:pos="360"/>
        <w:tab w:val="left" w:pos="720"/>
        <w:tab w:val="left" w:pos="3240"/>
        <w:tab w:val="left" w:pos="5040"/>
      </w:tabs>
      <w:spacing w:before="120" w:after="120" w:line="252" w:lineRule="exact"/>
      <w:jc w:val="both"/>
    </w:pPr>
    <w:rPr>
      <w:rFonts w:eastAsia="MS Mincho" w:cs="Helvetica"/>
      <w:color w:val="FF0000"/>
      <w:sz w:val="22"/>
      <w:szCs w:val="22"/>
    </w:rPr>
  </w:style>
  <w:style w:type="paragraph" w:styleId="EndnoteText">
    <w:name w:val="endnote text"/>
    <w:basedOn w:val="Normal"/>
    <w:link w:val="EndnoteTextChar"/>
    <w:rsid w:val="00D44B12"/>
    <w:rPr>
      <w:rFonts w:ascii="Arial" w:eastAsiaTheme="minorHAnsi" w:hAnsi="Arial"/>
      <w:sz w:val="22"/>
    </w:rPr>
  </w:style>
  <w:style w:type="character" w:customStyle="1" w:styleId="EndnoteTextChar">
    <w:name w:val="Endnote Text Char"/>
    <w:basedOn w:val="DefaultParagraphFont"/>
    <w:link w:val="EndnoteText"/>
    <w:rsid w:val="00D44B12"/>
    <w:rPr>
      <w:rFonts w:ascii="Arial" w:eastAsiaTheme="minorHAnsi" w:hAnsi="Arial"/>
      <w:sz w:val="22"/>
    </w:rPr>
  </w:style>
  <w:style w:type="character" w:styleId="EndnoteReference">
    <w:name w:val="endnote reference"/>
    <w:basedOn w:val="DefaultParagraphFont"/>
    <w:rsid w:val="00AF1E01"/>
    <w:rPr>
      <w:vertAlign w:val="superscript"/>
    </w:rPr>
  </w:style>
  <w:style w:type="character" w:customStyle="1" w:styleId="Heading1Char">
    <w:name w:val="Heading 1 Char"/>
    <w:basedOn w:val="DefaultParagraphFont"/>
    <w:link w:val="Heading1"/>
    <w:rsid w:val="00AF1E01"/>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9A61E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44B12"/>
    <w:rPr>
      <w:rFonts w:ascii="Arial" w:eastAsia="Times New Roman" w:hAnsi="Arial" w:cs="Times New Roman"/>
      <w:b/>
      <w:bCs/>
      <w:szCs w:val="32"/>
    </w:rPr>
  </w:style>
  <w:style w:type="character" w:customStyle="1" w:styleId="Heading4Char">
    <w:name w:val="Heading 4 Char"/>
    <w:basedOn w:val="DefaultParagraphFont"/>
    <w:link w:val="Heading4"/>
    <w:uiPriority w:val="9"/>
    <w:rsid w:val="00D44B12"/>
    <w:rPr>
      <w:rFonts w:ascii="Arial" w:eastAsia="MS Mincho" w:hAnsi="Arial" w:cs="Times New Roman"/>
      <w:b/>
      <w:bCs/>
      <w:sz w:val="22"/>
      <w:szCs w:val="26"/>
    </w:rPr>
  </w:style>
  <w:style w:type="character" w:customStyle="1" w:styleId="Heading5Char">
    <w:name w:val="Heading 5 Char"/>
    <w:basedOn w:val="DefaultParagraphFont"/>
    <w:link w:val="Heading5"/>
    <w:uiPriority w:val="9"/>
    <w:rsid w:val="00AF1E01"/>
    <w:rPr>
      <w:rFonts w:ascii="Arial" w:eastAsia="Times New Roman" w:hAnsi="Arial" w:cs="Times New Roman"/>
      <w:b/>
      <w:bCs/>
      <w:i/>
      <w:iCs/>
      <w:sz w:val="22"/>
      <w:szCs w:val="26"/>
    </w:rPr>
  </w:style>
  <w:style w:type="character" w:customStyle="1" w:styleId="Heading6Char">
    <w:name w:val="Heading 6 Char"/>
    <w:basedOn w:val="DefaultParagraphFont"/>
    <w:link w:val="Heading6"/>
    <w:uiPriority w:val="9"/>
    <w:rsid w:val="00AF1E0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rsid w:val="00AF1E01"/>
    <w:rPr>
      <w:rFonts w:ascii="Times New Roman" w:eastAsia="Times New Roman" w:hAnsi="Times New Roman" w:cs="Times New Roman"/>
    </w:rPr>
  </w:style>
  <w:style w:type="character" w:customStyle="1" w:styleId="Heading8Char">
    <w:name w:val="Heading 8 Char"/>
    <w:basedOn w:val="DefaultParagraphFont"/>
    <w:link w:val="Heading8"/>
    <w:uiPriority w:val="9"/>
    <w:rsid w:val="00AF1E01"/>
    <w:rPr>
      <w:rFonts w:ascii="Times New Roman" w:eastAsia="Times New Roman" w:hAnsi="Times New Roman" w:cs="Times New Roman"/>
      <w:i/>
      <w:iCs/>
    </w:rPr>
  </w:style>
  <w:style w:type="character" w:customStyle="1" w:styleId="Heading9Char">
    <w:name w:val="Heading 9 Char"/>
    <w:basedOn w:val="DefaultParagraphFont"/>
    <w:link w:val="Heading9"/>
    <w:uiPriority w:val="9"/>
    <w:rsid w:val="00AF1E01"/>
    <w:rPr>
      <w:rFonts w:ascii="Arial" w:eastAsia="Times New Roman" w:hAnsi="Arial" w:cs="Arial"/>
      <w:sz w:val="22"/>
      <w:szCs w:val="22"/>
    </w:rPr>
  </w:style>
  <w:style w:type="paragraph" w:customStyle="1" w:styleId="ReportBulleted">
    <w:name w:val="Report_Bulleted"/>
    <w:basedOn w:val="ReportNormal"/>
    <w:autoRedefine/>
    <w:qFormat/>
    <w:rsid w:val="00AB2A77"/>
    <w:pPr>
      <w:numPr>
        <w:numId w:val="5"/>
      </w:numPr>
      <w:tabs>
        <w:tab w:val="clear" w:pos="360"/>
        <w:tab w:val="clear" w:pos="720"/>
        <w:tab w:val="clear" w:pos="3240"/>
        <w:tab w:val="clear" w:pos="5040"/>
        <w:tab w:val="left" w:pos="0"/>
      </w:tabs>
      <w:ind w:left="648" w:hanging="648"/>
      <w:contextualSpacing/>
    </w:pPr>
    <w:rPr>
      <w:rFonts w:cs="Arial"/>
      <w:color w:val="000000"/>
    </w:rPr>
  </w:style>
  <w:style w:type="numbering" w:customStyle="1" w:styleId="Refs">
    <w:name w:val="Refs"/>
    <w:uiPriority w:val="99"/>
    <w:rsid w:val="00812ADF"/>
    <w:pPr>
      <w:numPr>
        <w:numId w:val="4"/>
      </w:numPr>
    </w:pPr>
  </w:style>
  <w:style w:type="character" w:styleId="CommentReference">
    <w:name w:val="annotation reference"/>
    <w:basedOn w:val="DefaultParagraphFont"/>
    <w:uiPriority w:val="99"/>
    <w:semiHidden/>
    <w:unhideWhenUsed/>
    <w:rsid w:val="00812ADF"/>
    <w:rPr>
      <w:sz w:val="18"/>
      <w:szCs w:val="18"/>
    </w:rPr>
  </w:style>
  <w:style w:type="paragraph" w:styleId="CommentText">
    <w:name w:val="annotation text"/>
    <w:basedOn w:val="Normal"/>
    <w:link w:val="CommentTextChar"/>
    <w:uiPriority w:val="99"/>
    <w:unhideWhenUsed/>
    <w:rsid w:val="00812ADF"/>
    <w:pPr>
      <w:spacing w:after="200"/>
    </w:pPr>
    <w:rPr>
      <w:rFonts w:eastAsiaTheme="minorHAnsi"/>
    </w:rPr>
  </w:style>
  <w:style w:type="character" w:customStyle="1" w:styleId="CommentTextChar">
    <w:name w:val="Comment Text Char"/>
    <w:basedOn w:val="DefaultParagraphFont"/>
    <w:link w:val="CommentText"/>
    <w:uiPriority w:val="99"/>
    <w:rsid w:val="00812ADF"/>
    <w:rPr>
      <w:rFonts w:eastAsiaTheme="minorHAnsi"/>
    </w:rPr>
  </w:style>
  <w:style w:type="paragraph" w:styleId="BalloonText">
    <w:name w:val="Balloon Text"/>
    <w:basedOn w:val="Normal"/>
    <w:link w:val="BalloonTextChar"/>
    <w:uiPriority w:val="99"/>
    <w:semiHidden/>
    <w:unhideWhenUsed/>
    <w:rsid w:val="00812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ADF"/>
    <w:rPr>
      <w:rFonts w:ascii="Lucida Grande" w:hAnsi="Lucida Grande" w:cs="Lucida Grande"/>
      <w:sz w:val="18"/>
      <w:szCs w:val="18"/>
    </w:rPr>
  </w:style>
  <w:style w:type="paragraph" w:customStyle="1" w:styleId="Body">
    <w:name w:val="Body"/>
    <w:autoRedefine/>
    <w:rsid w:val="005267A2"/>
    <w:pPr>
      <w:ind w:firstLine="360"/>
      <w:jc w:val="both"/>
    </w:pPr>
    <w:rPr>
      <w:rFonts w:ascii="Times" w:eastAsia="ヒラギノ角ゴ Pro W3" w:hAnsi="Times" w:cs="Times New Roman"/>
      <w:color w:val="000000"/>
      <w:szCs w:val="20"/>
    </w:rPr>
  </w:style>
  <w:style w:type="character" w:styleId="Hyperlink">
    <w:name w:val="Hyperlink"/>
    <w:basedOn w:val="DefaultParagraphFont"/>
    <w:uiPriority w:val="99"/>
    <w:unhideWhenUsed/>
    <w:rsid w:val="00115995"/>
    <w:rPr>
      <w:color w:val="0000FF" w:themeColor="hyperlink"/>
      <w:u w:val="single"/>
    </w:rPr>
  </w:style>
  <w:style w:type="paragraph" w:styleId="Revision">
    <w:name w:val="Revision"/>
    <w:hidden/>
    <w:rsid w:val="00386D84"/>
  </w:style>
  <w:style w:type="character" w:styleId="FollowedHyperlink">
    <w:name w:val="FollowedHyperlink"/>
    <w:basedOn w:val="DefaultParagraphFont"/>
    <w:rsid w:val="00140936"/>
    <w:rPr>
      <w:color w:val="800080" w:themeColor="followedHyperlink"/>
      <w:u w:val="single"/>
    </w:rPr>
  </w:style>
  <w:style w:type="character" w:styleId="PlaceholderText">
    <w:name w:val="Placeholder Text"/>
    <w:basedOn w:val="DefaultParagraphFont"/>
    <w:rsid w:val="00B852A9"/>
    <w:rPr>
      <w:color w:val="808080"/>
    </w:rPr>
  </w:style>
  <w:style w:type="paragraph" w:styleId="Header">
    <w:name w:val="header"/>
    <w:basedOn w:val="Normal"/>
    <w:link w:val="HeaderChar"/>
    <w:rsid w:val="006914F8"/>
    <w:pPr>
      <w:tabs>
        <w:tab w:val="center" w:pos="4844"/>
        <w:tab w:val="right" w:pos="9689"/>
      </w:tabs>
    </w:pPr>
  </w:style>
  <w:style w:type="character" w:customStyle="1" w:styleId="HeaderChar">
    <w:name w:val="Header Char"/>
    <w:basedOn w:val="DefaultParagraphFont"/>
    <w:link w:val="Header"/>
    <w:rsid w:val="006914F8"/>
  </w:style>
  <w:style w:type="paragraph" w:styleId="Footer">
    <w:name w:val="footer"/>
    <w:basedOn w:val="Normal"/>
    <w:link w:val="FooterChar"/>
    <w:rsid w:val="006914F8"/>
    <w:pPr>
      <w:tabs>
        <w:tab w:val="center" w:pos="4844"/>
        <w:tab w:val="right" w:pos="9689"/>
      </w:tabs>
    </w:pPr>
  </w:style>
  <w:style w:type="character" w:customStyle="1" w:styleId="FooterChar">
    <w:name w:val="Footer Char"/>
    <w:basedOn w:val="DefaultParagraphFont"/>
    <w:link w:val="Footer"/>
    <w:uiPriority w:val="99"/>
    <w:rsid w:val="006914F8"/>
  </w:style>
  <w:style w:type="paragraph" w:customStyle="1" w:styleId="Heading2-nocontents">
    <w:name w:val="Heading 2 - no contents"/>
    <w:basedOn w:val="Heading2"/>
    <w:qFormat/>
    <w:rsid w:val="002A57DE"/>
    <w:pPr>
      <w:numPr>
        <w:ilvl w:val="0"/>
        <w:numId w:val="0"/>
      </w:numPr>
    </w:pPr>
  </w:style>
  <w:style w:type="paragraph" w:styleId="TOC1">
    <w:name w:val="toc 1"/>
    <w:basedOn w:val="Normal"/>
    <w:next w:val="Normal"/>
    <w:autoRedefine/>
    <w:rsid w:val="002A57DE"/>
    <w:pPr>
      <w:spacing w:before="120"/>
    </w:pPr>
    <w:rPr>
      <w:b/>
      <w:bCs/>
      <w:i/>
      <w:iCs/>
    </w:rPr>
  </w:style>
  <w:style w:type="paragraph" w:styleId="TOC2">
    <w:name w:val="toc 2"/>
    <w:basedOn w:val="Normal"/>
    <w:next w:val="Normal"/>
    <w:autoRedefine/>
    <w:uiPriority w:val="39"/>
    <w:rsid w:val="002A57DE"/>
    <w:pPr>
      <w:spacing w:before="120"/>
      <w:ind w:left="240"/>
    </w:pPr>
    <w:rPr>
      <w:b/>
      <w:bCs/>
      <w:sz w:val="22"/>
      <w:szCs w:val="22"/>
    </w:rPr>
  </w:style>
  <w:style w:type="paragraph" w:styleId="TOC3">
    <w:name w:val="toc 3"/>
    <w:basedOn w:val="Normal"/>
    <w:next w:val="Normal"/>
    <w:autoRedefine/>
    <w:uiPriority w:val="39"/>
    <w:rsid w:val="002A57DE"/>
    <w:pPr>
      <w:ind w:left="480"/>
    </w:pPr>
    <w:rPr>
      <w:sz w:val="20"/>
      <w:szCs w:val="20"/>
    </w:rPr>
  </w:style>
  <w:style w:type="paragraph" w:styleId="TOC4">
    <w:name w:val="toc 4"/>
    <w:basedOn w:val="Normal"/>
    <w:next w:val="Normal"/>
    <w:autoRedefine/>
    <w:uiPriority w:val="39"/>
    <w:rsid w:val="002A57DE"/>
    <w:pPr>
      <w:ind w:left="720"/>
    </w:pPr>
    <w:rPr>
      <w:sz w:val="20"/>
      <w:szCs w:val="20"/>
    </w:rPr>
  </w:style>
  <w:style w:type="paragraph" w:styleId="TOC5">
    <w:name w:val="toc 5"/>
    <w:basedOn w:val="Normal"/>
    <w:next w:val="Normal"/>
    <w:autoRedefine/>
    <w:rsid w:val="002A57DE"/>
    <w:pPr>
      <w:ind w:left="960"/>
    </w:pPr>
    <w:rPr>
      <w:sz w:val="20"/>
      <w:szCs w:val="20"/>
    </w:rPr>
  </w:style>
  <w:style w:type="paragraph" w:styleId="TOC6">
    <w:name w:val="toc 6"/>
    <w:basedOn w:val="Normal"/>
    <w:next w:val="Normal"/>
    <w:autoRedefine/>
    <w:rsid w:val="002A57DE"/>
    <w:pPr>
      <w:ind w:left="1200"/>
    </w:pPr>
    <w:rPr>
      <w:sz w:val="20"/>
      <w:szCs w:val="20"/>
    </w:rPr>
  </w:style>
  <w:style w:type="paragraph" w:styleId="TOC7">
    <w:name w:val="toc 7"/>
    <w:basedOn w:val="Normal"/>
    <w:next w:val="Normal"/>
    <w:autoRedefine/>
    <w:rsid w:val="002A57DE"/>
    <w:pPr>
      <w:ind w:left="1440"/>
    </w:pPr>
    <w:rPr>
      <w:sz w:val="20"/>
      <w:szCs w:val="20"/>
    </w:rPr>
  </w:style>
  <w:style w:type="paragraph" w:styleId="TOC8">
    <w:name w:val="toc 8"/>
    <w:basedOn w:val="Normal"/>
    <w:next w:val="Normal"/>
    <w:autoRedefine/>
    <w:rsid w:val="002A57DE"/>
    <w:pPr>
      <w:ind w:left="1680"/>
    </w:pPr>
    <w:rPr>
      <w:sz w:val="20"/>
      <w:szCs w:val="20"/>
    </w:rPr>
  </w:style>
  <w:style w:type="paragraph" w:styleId="TOC9">
    <w:name w:val="toc 9"/>
    <w:basedOn w:val="Normal"/>
    <w:next w:val="Normal"/>
    <w:autoRedefine/>
    <w:rsid w:val="002A57DE"/>
    <w:pPr>
      <w:ind w:left="1920"/>
    </w:pPr>
    <w:rPr>
      <w:sz w:val="20"/>
      <w:szCs w:val="20"/>
    </w:rPr>
  </w:style>
  <w:style w:type="paragraph" w:styleId="FootnoteText">
    <w:name w:val="footnote text"/>
    <w:basedOn w:val="Normal"/>
    <w:link w:val="FootnoteTextChar"/>
    <w:rsid w:val="00E03473"/>
  </w:style>
  <w:style w:type="character" w:customStyle="1" w:styleId="FootnoteTextChar">
    <w:name w:val="Footnote Text Char"/>
    <w:basedOn w:val="DefaultParagraphFont"/>
    <w:link w:val="FootnoteText"/>
    <w:rsid w:val="00E03473"/>
  </w:style>
  <w:style w:type="character" w:styleId="FootnoteReference">
    <w:name w:val="footnote reference"/>
    <w:basedOn w:val="DefaultParagraphFont"/>
    <w:rsid w:val="00E03473"/>
    <w:rPr>
      <w:vertAlign w:val="superscript"/>
    </w:rPr>
  </w:style>
  <w:style w:type="character" w:customStyle="1" w:styleId="apple-converted-space">
    <w:name w:val="apple-converted-space"/>
    <w:basedOn w:val="DefaultParagraphFont"/>
    <w:rsid w:val="00884472"/>
  </w:style>
  <w:style w:type="paragraph" w:styleId="Caption">
    <w:name w:val="caption"/>
    <w:basedOn w:val="Normal"/>
    <w:next w:val="Normal"/>
    <w:rsid w:val="00E96CAE"/>
    <w:pPr>
      <w:spacing w:after="200"/>
    </w:pPr>
    <w:rPr>
      <w:rFonts w:ascii="Times New Roman" w:hAnsi="Times New Roman"/>
      <w:bCs/>
      <w:sz w:val="22"/>
      <w:szCs w:val="18"/>
    </w:rPr>
  </w:style>
  <w:style w:type="paragraph" w:styleId="CommentSubject">
    <w:name w:val="annotation subject"/>
    <w:basedOn w:val="CommentText"/>
    <w:next w:val="CommentText"/>
    <w:link w:val="CommentSubjectChar"/>
    <w:rsid w:val="008323EA"/>
    <w:pPr>
      <w:spacing w:after="0"/>
    </w:pPr>
    <w:rPr>
      <w:rFonts w:eastAsiaTheme="minorEastAsia"/>
      <w:b/>
      <w:bCs/>
      <w:sz w:val="20"/>
      <w:szCs w:val="20"/>
    </w:rPr>
  </w:style>
  <w:style w:type="character" w:customStyle="1" w:styleId="CommentSubjectChar">
    <w:name w:val="Comment Subject Char"/>
    <w:basedOn w:val="CommentTextChar"/>
    <w:link w:val="CommentSubject"/>
    <w:rsid w:val="008323EA"/>
    <w:rPr>
      <w:rFonts w:eastAsiaTheme="minorHAnsi"/>
      <w:b/>
      <w:bCs/>
      <w:sz w:val="20"/>
      <w:szCs w:val="20"/>
    </w:rPr>
  </w:style>
  <w:style w:type="paragraph" w:customStyle="1" w:styleId="NewmanCV">
    <w:name w:val="Newman CV"/>
    <w:basedOn w:val="Normal"/>
    <w:rsid w:val="00B5168E"/>
    <w:pPr>
      <w:tabs>
        <w:tab w:val="left" w:pos="1440"/>
        <w:tab w:val="left" w:pos="2340"/>
        <w:tab w:val="left" w:pos="3600"/>
      </w:tabs>
      <w:spacing w:line="260" w:lineRule="atLeast"/>
      <w:ind w:left="2340" w:hanging="2340"/>
    </w:pPr>
    <w:rPr>
      <w:rFonts w:ascii="Times" w:eastAsia="Times New Roman" w:hAnsi="Times" w:cs="Times New Roman"/>
      <w:szCs w:val="20"/>
    </w:rPr>
  </w:style>
  <w:style w:type="character" w:styleId="HTMLCite">
    <w:name w:val="HTML Cite"/>
    <w:basedOn w:val="DefaultParagraphFont"/>
    <w:rsid w:val="0006543E"/>
    <w:rPr>
      <w:i/>
      <w:iCs/>
    </w:rPr>
  </w:style>
  <w:style w:type="paragraph" w:styleId="BodyTextIndent">
    <w:name w:val="Body Text Indent"/>
    <w:basedOn w:val="Normal"/>
    <w:link w:val="BodyTextIndentChar"/>
    <w:rsid w:val="0006543E"/>
    <w:pPr>
      <w:ind w:left="18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06543E"/>
    <w:rPr>
      <w:rFonts w:ascii="Times New Roman" w:eastAsia="Times New Roman" w:hAnsi="Times New Roman" w:cs="Times New Roman"/>
      <w:snapToGrid w:val="0"/>
    </w:rPr>
  </w:style>
  <w:style w:type="paragraph" w:styleId="PlainText">
    <w:name w:val="Plain Text"/>
    <w:basedOn w:val="Normal"/>
    <w:link w:val="PlainTextChar"/>
    <w:rsid w:val="00D37045"/>
    <w:rPr>
      <w:rFonts w:ascii="Consolas" w:eastAsia="Times New Roman" w:hAnsi="Consolas" w:cs="Consolas"/>
      <w:sz w:val="21"/>
      <w:szCs w:val="21"/>
    </w:rPr>
  </w:style>
  <w:style w:type="character" w:customStyle="1" w:styleId="PlainTextChar">
    <w:name w:val="Plain Text Char"/>
    <w:basedOn w:val="DefaultParagraphFont"/>
    <w:link w:val="PlainText"/>
    <w:rsid w:val="00D37045"/>
    <w:rPr>
      <w:rFonts w:ascii="Consolas" w:eastAsia="Times New Roman" w:hAnsi="Consolas" w:cs="Consolas"/>
      <w:sz w:val="21"/>
      <w:szCs w:val="21"/>
    </w:rPr>
  </w:style>
  <w:style w:type="numbering" w:customStyle="1" w:styleId="NoList1">
    <w:name w:val="No List1"/>
    <w:next w:val="NoList"/>
    <w:uiPriority w:val="99"/>
    <w:semiHidden/>
    <w:unhideWhenUsed/>
    <w:rsid w:val="009546C0"/>
  </w:style>
  <w:style w:type="character" w:styleId="PageNumber">
    <w:name w:val="page number"/>
    <w:basedOn w:val="DefaultParagraphFont"/>
    <w:rsid w:val="009546C0"/>
  </w:style>
  <w:style w:type="paragraph" w:styleId="TOCHeading">
    <w:name w:val="TOC Heading"/>
    <w:basedOn w:val="Heading1"/>
    <w:next w:val="Normal"/>
    <w:uiPriority w:val="39"/>
    <w:unhideWhenUsed/>
    <w:qFormat/>
    <w:rsid w:val="00127B1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styleId="TableGrid">
    <w:name w:val="Table Grid"/>
    <w:basedOn w:val="TableNormal"/>
    <w:rsid w:val="0077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6199">
      <w:bodyDiv w:val="1"/>
      <w:marLeft w:val="0"/>
      <w:marRight w:val="0"/>
      <w:marTop w:val="0"/>
      <w:marBottom w:val="0"/>
      <w:divBdr>
        <w:top w:val="none" w:sz="0" w:space="0" w:color="auto"/>
        <w:left w:val="none" w:sz="0" w:space="0" w:color="auto"/>
        <w:bottom w:val="none" w:sz="0" w:space="0" w:color="auto"/>
        <w:right w:val="none" w:sz="0" w:space="0" w:color="auto"/>
      </w:divBdr>
    </w:div>
    <w:div w:id="192035564">
      <w:bodyDiv w:val="1"/>
      <w:marLeft w:val="0"/>
      <w:marRight w:val="0"/>
      <w:marTop w:val="0"/>
      <w:marBottom w:val="0"/>
      <w:divBdr>
        <w:top w:val="none" w:sz="0" w:space="0" w:color="auto"/>
        <w:left w:val="none" w:sz="0" w:space="0" w:color="auto"/>
        <w:bottom w:val="none" w:sz="0" w:space="0" w:color="auto"/>
        <w:right w:val="none" w:sz="0" w:space="0" w:color="auto"/>
      </w:divBdr>
    </w:div>
    <w:div w:id="279804543">
      <w:bodyDiv w:val="1"/>
      <w:marLeft w:val="0"/>
      <w:marRight w:val="0"/>
      <w:marTop w:val="0"/>
      <w:marBottom w:val="0"/>
      <w:divBdr>
        <w:top w:val="none" w:sz="0" w:space="0" w:color="auto"/>
        <w:left w:val="none" w:sz="0" w:space="0" w:color="auto"/>
        <w:bottom w:val="none" w:sz="0" w:space="0" w:color="auto"/>
        <w:right w:val="none" w:sz="0" w:space="0" w:color="auto"/>
      </w:divBdr>
    </w:div>
    <w:div w:id="467283401">
      <w:bodyDiv w:val="1"/>
      <w:marLeft w:val="0"/>
      <w:marRight w:val="0"/>
      <w:marTop w:val="0"/>
      <w:marBottom w:val="0"/>
      <w:divBdr>
        <w:top w:val="none" w:sz="0" w:space="0" w:color="auto"/>
        <w:left w:val="none" w:sz="0" w:space="0" w:color="auto"/>
        <w:bottom w:val="none" w:sz="0" w:space="0" w:color="auto"/>
        <w:right w:val="none" w:sz="0" w:space="0" w:color="auto"/>
      </w:divBdr>
      <w:divsChild>
        <w:div w:id="157238177">
          <w:marLeft w:val="0"/>
          <w:marRight w:val="0"/>
          <w:marTop w:val="0"/>
          <w:marBottom w:val="0"/>
          <w:divBdr>
            <w:top w:val="none" w:sz="0" w:space="0" w:color="auto"/>
            <w:left w:val="none" w:sz="0" w:space="0" w:color="auto"/>
            <w:bottom w:val="none" w:sz="0" w:space="0" w:color="auto"/>
            <w:right w:val="none" w:sz="0" w:space="0" w:color="auto"/>
          </w:divBdr>
          <w:divsChild>
            <w:div w:id="606277343">
              <w:marLeft w:val="0"/>
              <w:marRight w:val="0"/>
              <w:marTop w:val="0"/>
              <w:marBottom w:val="0"/>
              <w:divBdr>
                <w:top w:val="none" w:sz="0" w:space="0" w:color="auto"/>
                <w:left w:val="none" w:sz="0" w:space="0" w:color="auto"/>
                <w:bottom w:val="none" w:sz="0" w:space="0" w:color="auto"/>
                <w:right w:val="none" w:sz="0" w:space="0" w:color="auto"/>
              </w:divBdr>
              <w:divsChild>
                <w:div w:id="1875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1793">
      <w:bodyDiv w:val="1"/>
      <w:marLeft w:val="0"/>
      <w:marRight w:val="0"/>
      <w:marTop w:val="0"/>
      <w:marBottom w:val="0"/>
      <w:divBdr>
        <w:top w:val="none" w:sz="0" w:space="0" w:color="auto"/>
        <w:left w:val="none" w:sz="0" w:space="0" w:color="auto"/>
        <w:bottom w:val="none" w:sz="0" w:space="0" w:color="auto"/>
        <w:right w:val="none" w:sz="0" w:space="0" w:color="auto"/>
      </w:divBdr>
    </w:div>
    <w:div w:id="637686924">
      <w:bodyDiv w:val="1"/>
      <w:marLeft w:val="0"/>
      <w:marRight w:val="0"/>
      <w:marTop w:val="0"/>
      <w:marBottom w:val="0"/>
      <w:divBdr>
        <w:top w:val="none" w:sz="0" w:space="0" w:color="auto"/>
        <w:left w:val="none" w:sz="0" w:space="0" w:color="auto"/>
        <w:bottom w:val="none" w:sz="0" w:space="0" w:color="auto"/>
        <w:right w:val="none" w:sz="0" w:space="0" w:color="auto"/>
      </w:divBdr>
      <w:divsChild>
        <w:div w:id="1434931990">
          <w:marLeft w:val="0"/>
          <w:marRight w:val="0"/>
          <w:marTop w:val="0"/>
          <w:marBottom w:val="0"/>
          <w:divBdr>
            <w:top w:val="none" w:sz="0" w:space="0" w:color="auto"/>
            <w:left w:val="none" w:sz="0" w:space="0" w:color="auto"/>
            <w:bottom w:val="none" w:sz="0" w:space="0" w:color="auto"/>
            <w:right w:val="none" w:sz="0" w:space="0" w:color="auto"/>
          </w:divBdr>
          <w:divsChild>
            <w:div w:id="1694769970">
              <w:marLeft w:val="0"/>
              <w:marRight w:val="0"/>
              <w:marTop w:val="0"/>
              <w:marBottom w:val="0"/>
              <w:divBdr>
                <w:top w:val="none" w:sz="0" w:space="0" w:color="auto"/>
                <w:left w:val="none" w:sz="0" w:space="0" w:color="auto"/>
                <w:bottom w:val="none" w:sz="0" w:space="0" w:color="auto"/>
                <w:right w:val="none" w:sz="0" w:space="0" w:color="auto"/>
              </w:divBdr>
              <w:divsChild>
                <w:div w:id="2597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91652">
      <w:bodyDiv w:val="1"/>
      <w:marLeft w:val="0"/>
      <w:marRight w:val="0"/>
      <w:marTop w:val="0"/>
      <w:marBottom w:val="0"/>
      <w:divBdr>
        <w:top w:val="none" w:sz="0" w:space="0" w:color="auto"/>
        <w:left w:val="none" w:sz="0" w:space="0" w:color="auto"/>
        <w:bottom w:val="none" w:sz="0" w:space="0" w:color="auto"/>
        <w:right w:val="none" w:sz="0" w:space="0" w:color="auto"/>
      </w:divBdr>
    </w:div>
    <w:div w:id="696854391">
      <w:bodyDiv w:val="1"/>
      <w:marLeft w:val="0"/>
      <w:marRight w:val="0"/>
      <w:marTop w:val="0"/>
      <w:marBottom w:val="0"/>
      <w:divBdr>
        <w:top w:val="none" w:sz="0" w:space="0" w:color="auto"/>
        <w:left w:val="none" w:sz="0" w:space="0" w:color="auto"/>
        <w:bottom w:val="none" w:sz="0" w:space="0" w:color="auto"/>
        <w:right w:val="none" w:sz="0" w:space="0" w:color="auto"/>
      </w:divBdr>
    </w:div>
    <w:div w:id="760417506">
      <w:bodyDiv w:val="1"/>
      <w:marLeft w:val="0"/>
      <w:marRight w:val="0"/>
      <w:marTop w:val="0"/>
      <w:marBottom w:val="0"/>
      <w:divBdr>
        <w:top w:val="none" w:sz="0" w:space="0" w:color="auto"/>
        <w:left w:val="none" w:sz="0" w:space="0" w:color="auto"/>
        <w:bottom w:val="none" w:sz="0" w:space="0" w:color="auto"/>
        <w:right w:val="none" w:sz="0" w:space="0" w:color="auto"/>
      </w:divBdr>
    </w:div>
    <w:div w:id="859244889">
      <w:bodyDiv w:val="1"/>
      <w:marLeft w:val="0"/>
      <w:marRight w:val="0"/>
      <w:marTop w:val="0"/>
      <w:marBottom w:val="0"/>
      <w:divBdr>
        <w:top w:val="none" w:sz="0" w:space="0" w:color="auto"/>
        <w:left w:val="none" w:sz="0" w:space="0" w:color="auto"/>
        <w:bottom w:val="none" w:sz="0" w:space="0" w:color="auto"/>
        <w:right w:val="none" w:sz="0" w:space="0" w:color="auto"/>
      </w:divBdr>
    </w:div>
    <w:div w:id="874655325">
      <w:bodyDiv w:val="1"/>
      <w:marLeft w:val="0"/>
      <w:marRight w:val="0"/>
      <w:marTop w:val="0"/>
      <w:marBottom w:val="0"/>
      <w:divBdr>
        <w:top w:val="none" w:sz="0" w:space="0" w:color="auto"/>
        <w:left w:val="none" w:sz="0" w:space="0" w:color="auto"/>
        <w:bottom w:val="none" w:sz="0" w:space="0" w:color="auto"/>
        <w:right w:val="none" w:sz="0" w:space="0" w:color="auto"/>
      </w:divBdr>
    </w:div>
    <w:div w:id="884753210">
      <w:bodyDiv w:val="1"/>
      <w:marLeft w:val="0"/>
      <w:marRight w:val="0"/>
      <w:marTop w:val="0"/>
      <w:marBottom w:val="0"/>
      <w:divBdr>
        <w:top w:val="none" w:sz="0" w:space="0" w:color="auto"/>
        <w:left w:val="none" w:sz="0" w:space="0" w:color="auto"/>
        <w:bottom w:val="none" w:sz="0" w:space="0" w:color="auto"/>
        <w:right w:val="none" w:sz="0" w:space="0" w:color="auto"/>
      </w:divBdr>
    </w:div>
    <w:div w:id="925070841">
      <w:bodyDiv w:val="1"/>
      <w:marLeft w:val="0"/>
      <w:marRight w:val="0"/>
      <w:marTop w:val="0"/>
      <w:marBottom w:val="0"/>
      <w:divBdr>
        <w:top w:val="none" w:sz="0" w:space="0" w:color="auto"/>
        <w:left w:val="none" w:sz="0" w:space="0" w:color="auto"/>
        <w:bottom w:val="none" w:sz="0" w:space="0" w:color="auto"/>
        <w:right w:val="none" w:sz="0" w:space="0" w:color="auto"/>
      </w:divBdr>
    </w:div>
    <w:div w:id="1325009385">
      <w:bodyDiv w:val="1"/>
      <w:marLeft w:val="0"/>
      <w:marRight w:val="0"/>
      <w:marTop w:val="0"/>
      <w:marBottom w:val="0"/>
      <w:divBdr>
        <w:top w:val="none" w:sz="0" w:space="0" w:color="auto"/>
        <w:left w:val="none" w:sz="0" w:space="0" w:color="auto"/>
        <w:bottom w:val="none" w:sz="0" w:space="0" w:color="auto"/>
        <w:right w:val="none" w:sz="0" w:space="0" w:color="auto"/>
      </w:divBdr>
      <w:divsChild>
        <w:div w:id="1342243118">
          <w:marLeft w:val="0"/>
          <w:marRight w:val="0"/>
          <w:marTop w:val="0"/>
          <w:marBottom w:val="0"/>
          <w:divBdr>
            <w:top w:val="none" w:sz="0" w:space="0" w:color="auto"/>
            <w:left w:val="none" w:sz="0" w:space="0" w:color="auto"/>
            <w:bottom w:val="none" w:sz="0" w:space="0" w:color="auto"/>
            <w:right w:val="none" w:sz="0" w:space="0" w:color="auto"/>
          </w:divBdr>
          <w:divsChild>
            <w:div w:id="473644375">
              <w:marLeft w:val="0"/>
              <w:marRight w:val="0"/>
              <w:marTop w:val="0"/>
              <w:marBottom w:val="0"/>
              <w:divBdr>
                <w:top w:val="none" w:sz="0" w:space="0" w:color="auto"/>
                <w:left w:val="none" w:sz="0" w:space="0" w:color="auto"/>
                <w:bottom w:val="none" w:sz="0" w:space="0" w:color="auto"/>
                <w:right w:val="none" w:sz="0" w:space="0" w:color="auto"/>
              </w:divBdr>
              <w:divsChild>
                <w:div w:id="525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5567">
      <w:bodyDiv w:val="1"/>
      <w:marLeft w:val="0"/>
      <w:marRight w:val="0"/>
      <w:marTop w:val="0"/>
      <w:marBottom w:val="0"/>
      <w:divBdr>
        <w:top w:val="none" w:sz="0" w:space="0" w:color="auto"/>
        <w:left w:val="none" w:sz="0" w:space="0" w:color="auto"/>
        <w:bottom w:val="none" w:sz="0" w:space="0" w:color="auto"/>
        <w:right w:val="none" w:sz="0" w:space="0" w:color="auto"/>
      </w:divBdr>
    </w:div>
    <w:div w:id="1336691681">
      <w:bodyDiv w:val="1"/>
      <w:marLeft w:val="0"/>
      <w:marRight w:val="0"/>
      <w:marTop w:val="0"/>
      <w:marBottom w:val="0"/>
      <w:divBdr>
        <w:top w:val="none" w:sz="0" w:space="0" w:color="auto"/>
        <w:left w:val="none" w:sz="0" w:space="0" w:color="auto"/>
        <w:bottom w:val="none" w:sz="0" w:space="0" w:color="auto"/>
        <w:right w:val="none" w:sz="0" w:space="0" w:color="auto"/>
      </w:divBdr>
    </w:div>
    <w:div w:id="1555659835">
      <w:bodyDiv w:val="1"/>
      <w:marLeft w:val="0"/>
      <w:marRight w:val="0"/>
      <w:marTop w:val="0"/>
      <w:marBottom w:val="0"/>
      <w:divBdr>
        <w:top w:val="none" w:sz="0" w:space="0" w:color="auto"/>
        <w:left w:val="none" w:sz="0" w:space="0" w:color="auto"/>
        <w:bottom w:val="none" w:sz="0" w:space="0" w:color="auto"/>
        <w:right w:val="none" w:sz="0" w:space="0" w:color="auto"/>
      </w:divBdr>
    </w:div>
    <w:div w:id="1577857194">
      <w:bodyDiv w:val="1"/>
      <w:marLeft w:val="0"/>
      <w:marRight w:val="0"/>
      <w:marTop w:val="0"/>
      <w:marBottom w:val="0"/>
      <w:divBdr>
        <w:top w:val="none" w:sz="0" w:space="0" w:color="auto"/>
        <w:left w:val="none" w:sz="0" w:space="0" w:color="auto"/>
        <w:bottom w:val="none" w:sz="0" w:space="0" w:color="auto"/>
        <w:right w:val="none" w:sz="0" w:space="0" w:color="auto"/>
      </w:divBdr>
      <w:divsChild>
        <w:div w:id="1663846587">
          <w:marLeft w:val="0"/>
          <w:marRight w:val="0"/>
          <w:marTop w:val="0"/>
          <w:marBottom w:val="0"/>
          <w:divBdr>
            <w:top w:val="none" w:sz="0" w:space="0" w:color="auto"/>
            <w:left w:val="none" w:sz="0" w:space="0" w:color="auto"/>
            <w:bottom w:val="none" w:sz="0" w:space="0" w:color="auto"/>
            <w:right w:val="none" w:sz="0" w:space="0" w:color="auto"/>
          </w:divBdr>
          <w:divsChild>
            <w:div w:id="1093673762">
              <w:marLeft w:val="0"/>
              <w:marRight w:val="0"/>
              <w:marTop w:val="0"/>
              <w:marBottom w:val="0"/>
              <w:divBdr>
                <w:top w:val="none" w:sz="0" w:space="0" w:color="auto"/>
                <w:left w:val="none" w:sz="0" w:space="0" w:color="auto"/>
                <w:bottom w:val="none" w:sz="0" w:space="0" w:color="auto"/>
                <w:right w:val="none" w:sz="0" w:space="0" w:color="auto"/>
              </w:divBdr>
              <w:divsChild>
                <w:div w:id="5474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0627">
      <w:bodyDiv w:val="1"/>
      <w:marLeft w:val="0"/>
      <w:marRight w:val="0"/>
      <w:marTop w:val="0"/>
      <w:marBottom w:val="0"/>
      <w:divBdr>
        <w:top w:val="none" w:sz="0" w:space="0" w:color="auto"/>
        <w:left w:val="none" w:sz="0" w:space="0" w:color="auto"/>
        <w:bottom w:val="none" w:sz="0" w:space="0" w:color="auto"/>
        <w:right w:val="none" w:sz="0" w:space="0" w:color="auto"/>
      </w:divBdr>
    </w:div>
    <w:div w:id="1592470877">
      <w:bodyDiv w:val="1"/>
      <w:marLeft w:val="0"/>
      <w:marRight w:val="0"/>
      <w:marTop w:val="0"/>
      <w:marBottom w:val="0"/>
      <w:divBdr>
        <w:top w:val="none" w:sz="0" w:space="0" w:color="auto"/>
        <w:left w:val="none" w:sz="0" w:space="0" w:color="auto"/>
        <w:bottom w:val="none" w:sz="0" w:space="0" w:color="auto"/>
        <w:right w:val="none" w:sz="0" w:space="0" w:color="auto"/>
      </w:divBdr>
    </w:div>
    <w:div w:id="1641840347">
      <w:bodyDiv w:val="1"/>
      <w:marLeft w:val="0"/>
      <w:marRight w:val="0"/>
      <w:marTop w:val="0"/>
      <w:marBottom w:val="0"/>
      <w:divBdr>
        <w:top w:val="none" w:sz="0" w:space="0" w:color="auto"/>
        <w:left w:val="none" w:sz="0" w:space="0" w:color="auto"/>
        <w:bottom w:val="none" w:sz="0" w:space="0" w:color="auto"/>
        <w:right w:val="none" w:sz="0" w:space="0" w:color="auto"/>
      </w:divBdr>
    </w:div>
    <w:div w:id="1658149620">
      <w:bodyDiv w:val="1"/>
      <w:marLeft w:val="0"/>
      <w:marRight w:val="0"/>
      <w:marTop w:val="0"/>
      <w:marBottom w:val="0"/>
      <w:divBdr>
        <w:top w:val="none" w:sz="0" w:space="0" w:color="auto"/>
        <w:left w:val="none" w:sz="0" w:space="0" w:color="auto"/>
        <w:bottom w:val="none" w:sz="0" w:space="0" w:color="auto"/>
        <w:right w:val="none" w:sz="0" w:space="0" w:color="auto"/>
      </w:divBdr>
    </w:div>
    <w:div w:id="1673022528">
      <w:bodyDiv w:val="1"/>
      <w:marLeft w:val="0"/>
      <w:marRight w:val="0"/>
      <w:marTop w:val="0"/>
      <w:marBottom w:val="0"/>
      <w:divBdr>
        <w:top w:val="none" w:sz="0" w:space="0" w:color="auto"/>
        <w:left w:val="none" w:sz="0" w:space="0" w:color="auto"/>
        <w:bottom w:val="none" w:sz="0" w:space="0" w:color="auto"/>
        <w:right w:val="none" w:sz="0" w:space="0" w:color="auto"/>
      </w:divBdr>
    </w:div>
    <w:div w:id="1702393075">
      <w:bodyDiv w:val="1"/>
      <w:marLeft w:val="0"/>
      <w:marRight w:val="0"/>
      <w:marTop w:val="0"/>
      <w:marBottom w:val="0"/>
      <w:divBdr>
        <w:top w:val="none" w:sz="0" w:space="0" w:color="auto"/>
        <w:left w:val="none" w:sz="0" w:space="0" w:color="auto"/>
        <w:bottom w:val="none" w:sz="0" w:space="0" w:color="auto"/>
        <w:right w:val="none" w:sz="0" w:space="0" w:color="auto"/>
      </w:divBdr>
    </w:div>
    <w:div w:id="1754815974">
      <w:bodyDiv w:val="1"/>
      <w:marLeft w:val="0"/>
      <w:marRight w:val="0"/>
      <w:marTop w:val="0"/>
      <w:marBottom w:val="0"/>
      <w:divBdr>
        <w:top w:val="none" w:sz="0" w:space="0" w:color="auto"/>
        <w:left w:val="none" w:sz="0" w:space="0" w:color="auto"/>
        <w:bottom w:val="none" w:sz="0" w:space="0" w:color="auto"/>
        <w:right w:val="none" w:sz="0" w:space="0" w:color="auto"/>
      </w:divBdr>
    </w:div>
    <w:div w:id="1789935303">
      <w:bodyDiv w:val="1"/>
      <w:marLeft w:val="0"/>
      <w:marRight w:val="0"/>
      <w:marTop w:val="0"/>
      <w:marBottom w:val="0"/>
      <w:divBdr>
        <w:top w:val="none" w:sz="0" w:space="0" w:color="auto"/>
        <w:left w:val="none" w:sz="0" w:space="0" w:color="auto"/>
        <w:bottom w:val="none" w:sz="0" w:space="0" w:color="auto"/>
        <w:right w:val="none" w:sz="0" w:space="0" w:color="auto"/>
      </w:divBdr>
    </w:div>
    <w:div w:id="1843545384">
      <w:bodyDiv w:val="1"/>
      <w:marLeft w:val="0"/>
      <w:marRight w:val="0"/>
      <w:marTop w:val="0"/>
      <w:marBottom w:val="0"/>
      <w:divBdr>
        <w:top w:val="none" w:sz="0" w:space="0" w:color="auto"/>
        <w:left w:val="none" w:sz="0" w:space="0" w:color="auto"/>
        <w:bottom w:val="none" w:sz="0" w:space="0" w:color="auto"/>
        <w:right w:val="none" w:sz="0" w:space="0" w:color="auto"/>
      </w:divBdr>
    </w:div>
    <w:div w:id="1968974659">
      <w:bodyDiv w:val="1"/>
      <w:marLeft w:val="0"/>
      <w:marRight w:val="0"/>
      <w:marTop w:val="0"/>
      <w:marBottom w:val="0"/>
      <w:divBdr>
        <w:top w:val="none" w:sz="0" w:space="0" w:color="auto"/>
        <w:left w:val="none" w:sz="0" w:space="0" w:color="auto"/>
        <w:bottom w:val="none" w:sz="0" w:space="0" w:color="auto"/>
        <w:right w:val="none" w:sz="0" w:space="0" w:color="auto"/>
      </w:divBdr>
    </w:div>
    <w:div w:id="2040278917">
      <w:bodyDiv w:val="1"/>
      <w:marLeft w:val="0"/>
      <w:marRight w:val="0"/>
      <w:marTop w:val="0"/>
      <w:marBottom w:val="0"/>
      <w:divBdr>
        <w:top w:val="none" w:sz="0" w:space="0" w:color="auto"/>
        <w:left w:val="none" w:sz="0" w:space="0" w:color="auto"/>
        <w:bottom w:val="none" w:sz="0" w:space="0" w:color="auto"/>
        <w:right w:val="none" w:sz="0" w:space="0" w:color="auto"/>
      </w:divBdr>
    </w:div>
    <w:div w:id="2098943581">
      <w:bodyDiv w:val="1"/>
      <w:marLeft w:val="0"/>
      <w:marRight w:val="0"/>
      <w:marTop w:val="0"/>
      <w:marBottom w:val="0"/>
      <w:divBdr>
        <w:top w:val="none" w:sz="0" w:space="0" w:color="auto"/>
        <w:left w:val="none" w:sz="0" w:space="0" w:color="auto"/>
        <w:bottom w:val="none" w:sz="0" w:space="0" w:color="auto"/>
        <w:right w:val="none" w:sz="0" w:space="0" w:color="auto"/>
      </w:divBdr>
    </w:div>
    <w:div w:id="21162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yperlink" Target="http://accelconf.web.cern.ch/AccelConf/IPAC2011/papers/tuyb02.pdf" TargetMode="External"/><Relationship Id="rId15" Type="http://schemas.openxmlformats.org/officeDocument/2006/relationships/hyperlink" Target="http://arxiv.org/abs/1308.2325"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DD6EB6"/>
    <w:rsid w:val="00DD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C94F-9ACE-3543-ADA9-5E35450E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3628</Words>
  <Characters>20683</Characters>
  <Application>Microsoft Macintosh Word</Application>
  <DocSecurity>0</DocSecurity>
  <Lines>172</Lines>
  <Paragraphs>48</Paragraphs>
  <ScaleCrop>false</ScaleCrop>
  <Company>Cornell University</Company>
  <LinksUpToDate>false</LinksUpToDate>
  <CharactersWithSpaces>24263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Ritchie Patterson</dc:creator>
  <cp:lastModifiedBy>David Rubin</cp:lastModifiedBy>
  <cp:revision>3</cp:revision>
  <cp:lastPrinted>2019-01-09T21:59:00Z</cp:lastPrinted>
  <dcterms:created xsi:type="dcterms:W3CDTF">2019-01-15T02:57:00Z</dcterms:created>
  <dcterms:modified xsi:type="dcterms:W3CDTF">2019-01-15T19:13:00Z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19347</vt:lpwstr>
  </property>
  <property fmtid="{D5CDD505-2E9C-101B-9397-08002B2CF9AE}" pid="3" name="WnCSubscriberId">
    <vt:lpwstr>1027</vt:lpwstr>
  </property>
  <property fmtid="{D5CDD505-2E9C-101B-9397-08002B2CF9AE}" pid="4" name="WnCOutputStyleId">
    <vt:lpwstr>11476</vt:lpwstr>
  </property>
  <property fmtid="{D5CDD505-2E9C-101B-9397-08002B2CF9AE}" pid="5" name="RWProductId">
    <vt:lpwstr>WnC</vt:lpwstr>
  </property>
  <property fmtid="{D5CDD505-2E9C-101B-9397-08002B2CF9AE}" pid="6" name="WnCUser">
    <vt:lpwstr>accel_1027</vt:lpwstr>
  </property>
  <property fmtid="{D5CDD505-2E9C-101B-9397-08002B2CF9AE}" pid="7" name="WnC4Folder">
    <vt:lpwstr>Documents///Field_8_Project_Narrative</vt:lpwstr>
  </property>
</Properties>
</file>